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583A0" w14:textId="36823456" w:rsidR="0088685D" w:rsidRDefault="007261F7" w:rsidP="007261F7">
      <w:pPr>
        <w:jc w:val="center"/>
        <w:rPr>
          <w:rFonts w:ascii="Sora" w:hAnsi="Sora" w:cs="Sora"/>
          <w:noProof/>
          <w:color w:val="1F497D"/>
          <w14:ligatures w14:val="standardContextual"/>
        </w:rPr>
      </w:pPr>
      <w:r>
        <w:rPr>
          <w:rFonts w:ascii="Sora" w:hAnsi="Sora" w:cs="Sora"/>
          <w:noProof/>
          <w:color w:val="1F497D"/>
          <w14:ligatures w14:val="standardContextual"/>
        </w:rPr>
        <w:drawing>
          <wp:inline distT="0" distB="0" distL="0" distR="0" wp14:anchorId="3C1EA85A" wp14:editId="4525DF57">
            <wp:extent cx="3947992" cy="2220746"/>
            <wp:effectExtent l="0" t="0" r="0" b="8255"/>
            <wp:docPr id="150808675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086754"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47992" cy="2220746"/>
                    </a:xfrm>
                    <a:prstGeom prst="rect">
                      <a:avLst/>
                    </a:prstGeom>
                  </pic:spPr>
                </pic:pic>
              </a:graphicData>
            </a:graphic>
          </wp:inline>
        </w:drawing>
      </w:r>
    </w:p>
    <w:p w14:paraId="04649B99" w14:textId="77777777" w:rsidR="007261F7" w:rsidRPr="007261F7" w:rsidRDefault="007261F7" w:rsidP="007261F7">
      <w:pPr>
        <w:jc w:val="center"/>
        <w:rPr>
          <w:rFonts w:ascii="Sora" w:hAnsi="Sora" w:cs="Sora"/>
          <w:noProof/>
          <w:color w:val="1F497D"/>
          <w14:ligatures w14:val="standardContextual"/>
        </w:rPr>
      </w:pPr>
    </w:p>
    <w:p w14:paraId="354F37CD" w14:textId="029F6777" w:rsidR="0088685D" w:rsidRPr="005F6256" w:rsidRDefault="00FA469D" w:rsidP="12B42CAF">
      <w:pPr>
        <w:pBdr>
          <w:top w:val="single" w:sz="4" w:space="1" w:color="auto"/>
          <w:bottom w:val="single" w:sz="4" w:space="1" w:color="auto"/>
        </w:pBdr>
        <w:jc w:val="center"/>
        <w:rPr>
          <w:rFonts w:ascii="Sora" w:hAnsi="Sora" w:cs="Sora"/>
          <w:b/>
          <w:bCs/>
          <w:color w:val="EFA70F"/>
          <w:sz w:val="24"/>
          <w:szCs w:val="24"/>
        </w:rPr>
      </w:pPr>
      <w:r w:rsidRPr="005F6256">
        <w:rPr>
          <w:rFonts w:ascii="Sora" w:hAnsi="Sora" w:cs="Sora"/>
          <w:b/>
          <w:bCs/>
          <w:color w:val="EFA70F"/>
          <w:sz w:val="24"/>
          <w:szCs w:val="24"/>
        </w:rPr>
        <w:t>DOSSIER DE CANDIDATURE</w:t>
      </w:r>
    </w:p>
    <w:p w14:paraId="5217792D" w14:textId="77777777" w:rsidR="0088685D" w:rsidRPr="007261F7" w:rsidRDefault="0088685D" w:rsidP="0088685D">
      <w:pPr>
        <w:jc w:val="center"/>
        <w:rPr>
          <w:rFonts w:ascii="Sora" w:hAnsi="Sora" w:cs="Sora"/>
          <w:b/>
          <w:sz w:val="24"/>
        </w:rPr>
      </w:pPr>
    </w:p>
    <w:p w14:paraId="0830CAB5" w14:textId="28E9D052" w:rsidR="0088685D" w:rsidRPr="00B5692E" w:rsidRDefault="0088685D" w:rsidP="0088685D">
      <w:pPr>
        <w:numPr>
          <w:ilvl w:val="0"/>
          <w:numId w:val="1"/>
        </w:numPr>
        <w:spacing w:after="200" w:line="276" w:lineRule="auto"/>
        <w:jc w:val="both"/>
        <w:rPr>
          <w:rFonts w:ascii="Sora" w:hAnsi="Sora" w:cs="Sora"/>
          <w:b/>
          <w:color w:val="1158BF"/>
          <w:sz w:val="20"/>
          <w:szCs w:val="20"/>
          <w:u w:val="single"/>
        </w:rPr>
      </w:pPr>
      <w:r w:rsidRPr="00B5692E">
        <w:rPr>
          <w:rFonts w:ascii="Sora" w:hAnsi="Sora" w:cs="Sora"/>
          <w:b/>
          <w:color w:val="1158BF"/>
          <w:sz w:val="20"/>
          <w:szCs w:val="20"/>
          <w:u w:val="single"/>
        </w:rPr>
        <w:t>Présentation d</w:t>
      </w:r>
      <w:r w:rsidR="00FA469D" w:rsidRPr="00B5692E">
        <w:rPr>
          <w:rFonts w:ascii="Sora" w:hAnsi="Sora" w:cs="Sora"/>
          <w:b/>
          <w:color w:val="1158BF"/>
          <w:sz w:val="20"/>
          <w:szCs w:val="20"/>
          <w:u w:val="single"/>
        </w:rPr>
        <w:t xml:space="preserve">e la solution </w:t>
      </w:r>
    </w:p>
    <w:p w14:paraId="1F37426D" w14:textId="77777777" w:rsidR="00D74D6C" w:rsidRPr="00D74D6C" w:rsidRDefault="00D74D6C" w:rsidP="00D74D6C">
      <w:pPr>
        <w:spacing w:after="200" w:line="276" w:lineRule="auto"/>
        <w:rPr>
          <w:rFonts w:ascii="Sora" w:hAnsi="Sora" w:cs="Sora"/>
          <w:bCs/>
          <w:sz w:val="20"/>
          <w:szCs w:val="20"/>
        </w:rPr>
      </w:pPr>
      <w:r w:rsidRPr="00D74D6C">
        <w:rPr>
          <w:rFonts w:ascii="Sora" w:hAnsi="Sora" w:cs="Sora"/>
          <w:bCs/>
          <w:sz w:val="20"/>
          <w:szCs w:val="20"/>
        </w:rPr>
        <w:t>Présenter en détails votre solution (description du cas d’usage adressé, fonctionnement, parcours utilisateurs,</w:t>
      </w:r>
      <w:r w:rsidRPr="00D74D6C">
        <w:rPr>
          <w:rFonts w:ascii="Arial" w:hAnsi="Arial" w:cs="Arial"/>
          <w:bCs/>
          <w:sz w:val="20"/>
          <w:szCs w:val="20"/>
        </w:rPr>
        <w:t> </w:t>
      </w:r>
      <w:r w:rsidRPr="00D74D6C">
        <w:rPr>
          <w:rFonts w:ascii="Sora" w:hAnsi="Sora" w:cs="Sora"/>
          <w:bCs/>
          <w:sz w:val="20"/>
          <w:szCs w:val="20"/>
        </w:rPr>
        <w:t xml:space="preserve">populations ciblées, nature de l’activité, environnement de fonctionnement prévu …)  </w:t>
      </w:r>
    </w:p>
    <w:p w14:paraId="25FC19C7" w14:textId="77777777" w:rsidR="00D74D6C" w:rsidRPr="00D74D6C" w:rsidRDefault="00D74D6C" w:rsidP="00D74D6C">
      <w:pPr>
        <w:spacing w:after="200" w:line="276" w:lineRule="auto"/>
        <w:rPr>
          <w:rFonts w:ascii="Sora" w:hAnsi="Sora" w:cs="Sora"/>
          <w:bCs/>
          <w:sz w:val="20"/>
          <w:szCs w:val="20"/>
        </w:rPr>
      </w:pPr>
      <w:r w:rsidRPr="00D74D6C">
        <w:rPr>
          <w:rFonts w:ascii="Sora" w:hAnsi="Sora" w:cs="Sora"/>
          <w:bCs/>
          <w:sz w:val="20"/>
          <w:szCs w:val="20"/>
        </w:rPr>
        <w:t>Présenter les «</w:t>
      </w:r>
      <w:r w:rsidRPr="00D74D6C">
        <w:rPr>
          <w:rFonts w:ascii="Arial" w:hAnsi="Arial" w:cs="Arial"/>
          <w:bCs/>
          <w:sz w:val="20"/>
          <w:szCs w:val="20"/>
        </w:rPr>
        <w:t> </w:t>
      </w:r>
      <w:r w:rsidRPr="00D74D6C">
        <w:rPr>
          <w:rFonts w:ascii="Sora" w:hAnsi="Sora" w:cs="Sora"/>
          <w:bCs/>
          <w:sz w:val="20"/>
          <w:szCs w:val="20"/>
        </w:rPr>
        <w:t>aspects techniques</w:t>
      </w:r>
      <w:r w:rsidRPr="00D74D6C">
        <w:rPr>
          <w:rFonts w:ascii="Arial" w:hAnsi="Arial" w:cs="Arial"/>
          <w:bCs/>
          <w:sz w:val="20"/>
          <w:szCs w:val="20"/>
        </w:rPr>
        <w:t> </w:t>
      </w:r>
      <w:r w:rsidRPr="00D74D6C">
        <w:rPr>
          <w:rFonts w:ascii="Sora" w:hAnsi="Sora" w:cs="Sora"/>
          <w:bCs/>
          <w:sz w:val="20"/>
          <w:szCs w:val="20"/>
        </w:rPr>
        <w:t xml:space="preserve">» de votre solution (stockage des données, conception, technologie utilisée, …) et savoir-faire maitrisés  </w:t>
      </w:r>
    </w:p>
    <w:p w14:paraId="5375BA63" w14:textId="77777777" w:rsidR="00D74D6C" w:rsidRPr="00D74D6C" w:rsidRDefault="00D74D6C" w:rsidP="00D74D6C">
      <w:pPr>
        <w:spacing w:after="200" w:line="276" w:lineRule="auto"/>
        <w:rPr>
          <w:rFonts w:ascii="Sora" w:hAnsi="Sora" w:cs="Sora"/>
          <w:bCs/>
          <w:sz w:val="20"/>
          <w:szCs w:val="20"/>
        </w:rPr>
      </w:pPr>
      <w:r w:rsidRPr="00D74D6C">
        <w:rPr>
          <w:rFonts w:ascii="Sora" w:hAnsi="Sora" w:cs="Sora"/>
          <w:bCs/>
          <w:sz w:val="20"/>
          <w:szCs w:val="20"/>
        </w:rPr>
        <w:t xml:space="preserve">Présenter vos modèles de revenu actuels (ventes directes et/ou indirectes, licences, …) modes de commercialisation, circuits de distribution. </w:t>
      </w:r>
    </w:p>
    <w:p w14:paraId="667C52A9" w14:textId="77777777" w:rsidR="00D74D6C" w:rsidRPr="00D74D6C" w:rsidRDefault="00D74D6C" w:rsidP="00D74D6C">
      <w:pPr>
        <w:spacing w:after="200" w:line="276" w:lineRule="auto"/>
        <w:rPr>
          <w:rFonts w:ascii="Sora" w:hAnsi="Sora" w:cs="Sora"/>
          <w:bCs/>
          <w:sz w:val="20"/>
          <w:szCs w:val="20"/>
        </w:rPr>
      </w:pPr>
      <w:r w:rsidRPr="00D74D6C">
        <w:rPr>
          <w:rFonts w:ascii="Sora" w:hAnsi="Sora" w:cs="Sora"/>
          <w:bCs/>
          <w:sz w:val="20"/>
          <w:szCs w:val="20"/>
        </w:rPr>
        <w:t>Préciser le fonctionnement de votre client</w:t>
      </w:r>
      <w:r w:rsidRPr="00D74D6C">
        <w:rPr>
          <w:rFonts w:ascii="Arial" w:hAnsi="Arial" w:cs="Arial"/>
          <w:bCs/>
          <w:sz w:val="20"/>
          <w:szCs w:val="20"/>
        </w:rPr>
        <w:t> </w:t>
      </w:r>
      <w:r w:rsidRPr="00D74D6C">
        <w:rPr>
          <w:rFonts w:ascii="Sora" w:hAnsi="Sora" w:cs="Sora"/>
          <w:bCs/>
          <w:sz w:val="20"/>
          <w:szCs w:val="20"/>
        </w:rPr>
        <w:t>? Votre solution dispose-t-elle d’un service dédié</w:t>
      </w:r>
      <w:r w:rsidRPr="00D74D6C">
        <w:rPr>
          <w:rFonts w:ascii="Arial" w:hAnsi="Arial" w:cs="Arial"/>
          <w:bCs/>
          <w:sz w:val="20"/>
          <w:szCs w:val="20"/>
        </w:rPr>
        <w:t> </w:t>
      </w:r>
      <w:r w:rsidRPr="00D74D6C">
        <w:rPr>
          <w:rFonts w:ascii="Sora" w:hAnsi="Sora" w:cs="Sora"/>
          <w:bCs/>
          <w:sz w:val="20"/>
          <w:szCs w:val="20"/>
        </w:rPr>
        <w:t xml:space="preserve">? (SAV, point de contact, …)  </w:t>
      </w:r>
    </w:p>
    <w:p w14:paraId="4A7C1069" w14:textId="77777777" w:rsidR="00D74D6C" w:rsidRPr="00D74D6C" w:rsidRDefault="00D74D6C" w:rsidP="00D74D6C">
      <w:pPr>
        <w:spacing w:after="200" w:line="276" w:lineRule="auto"/>
        <w:rPr>
          <w:rFonts w:ascii="Sora" w:hAnsi="Sora" w:cs="Sora"/>
          <w:bCs/>
          <w:sz w:val="20"/>
          <w:szCs w:val="20"/>
        </w:rPr>
      </w:pPr>
      <w:r w:rsidRPr="00D74D6C">
        <w:rPr>
          <w:rFonts w:ascii="Sora" w:hAnsi="Sora" w:cs="Sora"/>
          <w:bCs/>
          <w:sz w:val="20"/>
          <w:szCs w:val="20"/>
        </w:rPr>
        <w:t>Présenter votre démarche de suivi de la satisfaction de vos usagers</w:t>
      </w:r>
      <w:r w:rsidRPr="00D74D6C">
        <w:rPr>
          <w:rFonts w:ascii="Arial" w:hAnsi="Arial" w:cs="Arial"/>
          <w:bCs/>
          <w:sz w:val="20"/>
          <w:szCs w:val="20"/>
        </w:rPr>
        <w:t> </w:t>
      </w:r>
      <w:r w:rsidRPr="00D74D6C">
        <w:rPr>
          <w:rFonts w:ascii="Sora" w:hAnsi="Sora" w:cs="Sora"/>
          <w:bCs/>
          <w:sz w:val="20"/>
          <w:szCs w:val="20"/>
        </w:rPr>
        <w:t>? (</w:t>
      </w:r>
      <w:proofErr w:type="gramStart"/>
      <w:r w:rsidRPr="00D74D6C">
        <w:rPr>
          <w:rFonts w:ascii="Sora" w:hAnsi="Sora" w:cs="Sora"/>
          <w:bCs/>
          <w:sz w:val="20"/>
          <w:szCs w:val="20"/>
        </w:rPr>
        <w:t>baromètre</w:t>
      </w:r>
      <w:proofErr w:type="gramEnd"/>
      <w:r w:rsidRPr="00D74D6C">
        <w:rPr>
          <w:rFonts w:ascii="Sora" w:hAnsi="Sora" w:cs="Sora"/>
          <w:bCs/>
          <w:sz w:val="20"/>
          <w:szCs w:val="20"/>
        </w:rPr>
        <w:t xml:space="preserve">, NPS, Campagne d’appels, …)  </w:t>
      </w:r>
    </w:p>
    <w:p w14:paraId="68910BF8" w14:textId="148E5F05" w:rsidR="00A6534C" w:rsidRPr="00D74D6C" w:rsidRDefault="00D74D6C" w:rsidP="00D74D6C">
      <w:pPr>
        <w:spacing w:after="200" w:line="276" w:lineRule="auto"/>
        <w:rPr>
          <w:rFonts w:ascii="Sora" w:hAnsi="Sora" w:cs="Sora"/>
          <w:bCs/>
          <w:sz w:val="20"/>
          <w:szCs w:val="20"/>
        </w:rPr>
      </w:pPr>
      <w:r w:rsidRPr="00D74D6C">
        <w:rPr>
          <w:rFonts w:ascii="Sora" w:hAnsi="Sora" w:cs="Sora"/>
          <w:bCs/>
          <w:sz w:val="20"/>
          <w:szCs w:val="20"/>
        </w:rPr>
        <w:t>Expliquer votre positionnement et votre environnement concurrentiel. Sur quels facteurs de différenciation</w:t>
      </w:r>
      <w:r w:rsidRPr="00D74D6C">
        <w:rPr>
          <w:rFonts w:ascii="Arial" w:hAnsi="Arial" w:cs="Arial"/>
          <w:bCs/>
          <w:sz w:val="20"/>
          <w:szCs w:val="20"/>
        </w:rPr>
        <w:t> </w:t>
      </w:r>
      <w:r w:rsidRPr="00D74D6C">
        <w:rPr>
          <w:rFonts w:ascii="Sora" w:hAnsi="Sora" w:cs="Sora"/>
          <w:bCs/>
          <w:sz w:val="20"/>
          <w:szCs w:val="20"/>
        </w:rPr>
        <w:t>vous positionnez-vous (produit, qualité, prix, services associés, marketing…)</w:t>
      </w:r>
    </w:p>
    <w:p w14:paraId="7D396059" w14:textId="77777777" w:rsidR="00494C8B" w:rsidRPr="007261F7" w:rsidRDefault="00494C8B" w:rsidP="00AD06C8">
      <w:pPr>
        <w:rPr>
          <w:rFonts w:ascii="Sora" w:hAnsi="Sora" w:cs="Sora"/>
          <w:sz w:val="20"/>
          <w:szCs w:val="20"/>
        </w:rPr>
      </w:pPr>
    </w:p>
    <w:p w14:paraId="7DB0579F" w14:textId="7429D5C6" w:rsidR="00FA469D" w:rsidRPr="00B5692E" w:rsidRDefault="00FA469D" w:rsidP="00FA469D">
      <w:pPr>
        <w:numPr>
          <w:ilvl w:val="0"/>
          <w:numId w:val="1"/>
        </w:numPr>
        <w:spacing w:after="200" w:line="276" w:lineRule="auto"/>
        <w:jc w:val="both"/>
        <w:rPr>
          <w:rFonts w:ascii="Sora" w:hAnsi="Sora" w:cs="Sora"/>
          <w:b/>
          <w:color w:val="1158BF"/>
          <w:sz w:val="20"/>
          <w:szCs w:val="20"/>
          <w:u w:val="single"/>
        </w:rPr>
      </w:pPr>
      <w:r w:rsidRPr="00B5692E">
        <w:rPr>
          <w:rFonts w:ascii="Sora" w:hAnsi="Sora" w:cs="Sora"/>
          <w:b/>
          <w:color w:val="1158BF"/>
          <w:sz w:val="20"/>
          <w:szCs w:val="20"/>
          <w:u w:val="single"/>
        </w:rPr>
        <w:t xml:space="preserve">Démarche d’évaluation </w:t>
      </w:r>
      <w:r w:rsidR="00841242" w:rsidRPr="00B5692E">
        <w:rPr>
          <w:rFonts w:ascii="Sora" w:hAnsi="Sora" w:cs="Sora"/>
          <w:b/>
          <w:color w:val="1158BF"/>
          <w:sz w:val="20"/>
          <w:szCs w:val="20"/>
          <w:u w:val="single"/>
        </w:rPr>
        <w:t>et impact social</w:t>
      </w:r>
    </w:p>
    <w:p w14:paraId="3048E085" w14:textId="77777777" w:rsidR="00D74D6C" w:rsidRPr="00AE3AEF" w:rsidRDefault="00D74D6C" w:rsidP="00D74D6C">
      <w:pPr>
        <w:spacing w:after="200" w:line="276" w:lineRule="auto"/>
        <w:jc w:val="both"/>
        <w:rPr>
          <w:rFonts w:ascii="Sora" w:hAnsi="Sora" w:cs="Sora"/>
          <w:bCs/>
          <w:sz w:val="20"/>
          <w:szCs w:val="20"/>
        </w:rPr>
      </w:pPr>
      <w:r w:rsidRPr="00AE3AEF">
        <w:rPr>
          <w:rFonts w:ascii="Sora" w:hAnsi="Sora" w:cs="Sora"/>
          <w:bCs/>
          <w:sz w:val="20"/>
          <w:szCs w:val="20"/>
        </w:rPr>
        <w:t>Votre solution a-t-elle déjà fait l’objet d’évaluation</w:t>
      </w:r>
      <w:r w:rsidRPr="00AE3AEF">
        <w:rPr>
          <w:rFonts w:ascii="Times New Roman" w:hAnsi="Times New Roman" w:cs="Times New Roman"/>
          <w:bCs/>
          <w:sz w:val="20"/>
          <w:szCs w:val="20"/>
        </w:rPr>
        <w:t> </w:t>
      </w:r>
      <w:r w:rsidRPr="00AE3AEF">
        <w:rPr>
          <w:rFonts w:ascii="Sora" w:hAnsi="Sora" w:cs="Sora"/>
          <w:bCs/>
          <w:sz w:val="20"/>
          <w:szCs w:val="20"/>
        </w:rPr>
        <w:t>? détaillez l’ensemble des études (expérimentation, études cliniques, pilotes, études, d’impact, test utilisateurs, …) réalisés ainsi que leurs principaux enseignements  </w:t>
      </w:r>
    </w:p>
    <w:p w14:paraId="76DA1891" w14:textId="77777777" w:rsidR="00D74D6C" w:rsidRPr="00AE3AEF" w:rsidRDefault="00D74D6C" w:rsidP="00D74D6C">
      <w:pPr>
        <w:spacing w:after="200" w:line="276" w:lineRule="auto"/>
        <w:jc w:val="both"/>
        <w:rPr>
          <w:rFonts w:ascii="Sora" w:hAnsi="Sora" w:cs="Sora"/>
          <w:bCs/>
          <w:sz w:val="20"/>
          <w:szCs w:val="20"/>
        </w:rPr>
      </w:pPr>
      <w:r w:rsidRPr="00AE3AEF">
        <w:rPr>
          <w:rFonts w:ascii="Sora" w:hAnsi="Sora" w:cs="Sora"/>
          <w:bCs/>
          <w:sz w:val="20"/>
          <w:szCs w:val="20"/>
        </w:rPr>
        <w:t>Montrer en quoi la solution participe à améliorer la qualité de vie des seniors, leur autonomisation ainsi que de leurs aidants</w:t>
      </w:r>
      <w:r w:rsidRPr="00AE3AEF">
        <w:rPr>
          <w:rFonts w:ascii="Times New Roman" w:hAnsi="Times New Roman" w:cs="Times New Roman"/>
          <w:bCs/>
          <w:sz w:val="20"/>
          <w:szCs w:val="20"/>
        </w:rPr>
        <w:t> </w:t>
      </w:r>
      <w:r w:rsidRPr="00AE3AEF">
        <w:rPr>
          <w:rFonts w:ascii="Sora" w:hAnsi="Sora" w:cs="Sora"/>
          <w:bCs/>
          <w:sz w:val="20"/>
          <w:szCs w:val="20"/>
        </w:rPr>
        <w:t>? Quelles en sont les autres retombées avérées</w:t>
      </w:r>
      <w:r w:rsidRPr="00AE3AEF">
        <w:rPr>
          <w:rFonts w:ascii="Times New Roman" w:hAnsi="Times New Roman" w:cs="Times New Roman"/>
          <w:bCs/>
          <w:sz w:val="20"/>
          <w:szCs w:val="20"/>
        </w:rPr>
        <w:t> </w:t>
      </w:r>
      <w:r w:rsidRPr="00AE3AEF">
        <w:rPr>
          <w:rFonts w:ascii="Sora" w:hAnsi="Sora" w:cs="Sora"/>
          <w:bCs/>
          <w:sz w:val="20"/>
          <w:szCs w:val="20"/>
        </w:rPr>
        <w:t>? (Économiques, impact sur le système, …) </w:t>
      </w:r>
    </w:p>
    <w:p w14:paraId="27ED731B" w14:textId="77777777" w:rsidR="00D74D6C" w:rsidRPr="00AE3AEF" w:rsidRDefault="00D74D6C" w:rsidP="00D74D6C">
      <w:pPr>
        <w:spacing w:after="200" w:line="276" w:lineRule="auto"/>
        <w:jc w:val="both"/>
        <w:rPr>
          <w:rFonts w:ascii="Sora" w:hAnsi="Sora" w:cs="Sora"/>
          <w:bCs/>
          <w:sz w:val="20"/>
          <w:szCs w:val="20"/>
        </w:rPr>
      </w:pPr>
      <w:r w:rsidRPr="00AE3AEF">
        <w:rPr>
          <w:rFonts w:ascii="Sora" w:hAnsi="Sora" w:cs="Sora"/>
          <w:bCs/>
          <w:sz w:val="20"/>
          <w:szCs w:val="20"/>
        </w:rPr>
        <w:t>Votre solution a-t-elle fait l’objet d’une démarche de </w:t>
      </w:r>
      <w:proofErr w:type="spellStart"/>
      <w:r w:rsidRPr="00AE3AEF">
        <w:rPr>
          <w:rFonts w:ascii="Sora" w:hAnsi="Sora" w:cs="Sora"/>
          <w:bCs/>
          <w:sz w:val="20"/>
          <w:szCs w:val="20"/>
        </w:rPr>
        <w:t>co-conception</w:t>
      </w:r>
      <w:proofErr w:type="spellEnd"/>
      <w:r w:rsidRPr="00AE3AEF">
        <w:rPr>
          <w:rFonts w:ascii="Sora" w:hAnsi="Sora" w:cs="Sora"/>
          <w:bCs/>
          <w:sz w:val="20"/>
          <w:szCs w:val="20"/>
        </w:rPr>
        <w:t> avec des usagers</w:t>
      </w:r>
      <w:r w:rsidRPr="00AE3AEF">
        <w:rPr>
          <w:rFonts w:ascii="Times New Roman" w:hAnsi="Times New Roman" w:cs="Times New Roman"/>
          <w:bCs/>
          <w:sz w:val="20"/>
          <w:szCs w:val="20"/>
        </w:rPr>
        <w:t> </w:t>
      </w:r>
      <w:r w:rsidRPr="00AE3AEF">
        <w:rPr>
          <w:rFonts w:ascii="Sora" w:hAnsi="Sora" w:cs="Sora"/>
          <w:bCs/>
          <w:sz w:val="20"/>
          <w:szCs w:val="20"/>
        </w:rPr>
        <w:t xml:space="preserve">? oui, présentez cette démarche et les principaux résultats ? Si non, de quelle manière votre </w:t>
      </w:r>
      <w:r w:rsidRPr="00AE3AEF">
        <w:rPr>
          <w:rFonts w:ascii="Sora" w:hAnsi="Sora" w:cs="Sora"/>
          <w:bCs/>
          <w:sz w:val="20"/>
          <w:szCs w:val="20"/>
        </w:rPr>
        <w:lastRenderedPageBreak/>
        <w:t>solution peut-elle encore intégrer une implication des bénéficiaires et aidant dans son évolution ? </w:t>
      </w:r>
    </w:p>
    <w:p w14:paraId="5B65932C" w14:textId="77777777" w:rsidR="00D74D6C" w:rsidRPr="00AE3AEF" w:rsidRDefault="00D74D6C" w:rsidP="00D74D6C">
      <w:pPr>
        <w:spacing w:after="200" w:line="276" w:lineRule="auto"/>
        <w:jc w:val="both"/>
        <w:rPr>
          <w:rFonts w:ascii="Sora" w:hAnsi="Sora" w:cs="Sora"/>
          <w:bCs/>
          <w:sz w:val="20"/>
          <w:szCs w:val="20"/>
        </w:rPr>
      </w:pPr>
      <w:r w:rsidRPr="00AE3AEF">
        <w:rPr>
          <w:rFonts w:ascii="Sora" w:hAnsi="Sora" w:cs="Sora"/>
          <w:bCs/>
          <w:sz w:val="20"/>
          <w:szCs w:val="20"/>
        </w:rPr>
        <w:t>A quelles réglementations votre solution est-elle soumise</w:t>
      </w:r>
      <w:r w:rsidRPr="00AE3AEF">
        <w:rPr>
          <w:rFonts w:ascii="Times New Roman" w:hAnsi="Times New Roman" w:cs="Times New Roman"/>
          <w:bCs/>
          <w:sz w:val="20"/>
          <w:szCs w:val="20"/>
        </w:rPr>
        <w:t> </w:t>
      </w:r>
      <w:r w:rsidRPr="00AE3AEF">
        <w:rPr>
          <w:rFonts w:ascii="Sora" w:hAnsi="Sora" w:cs="Sora"/>
          <w:bCs/>
          <w:sz w:val="20"/>
          <w:szCs w:val="20"/>
        </w:rPr>
        <w:t>? Est-elle soumise à des agréements français ou européen de mise sur le marché</w:t>
      </w:r>
      <w:r w:rsidRPr="00AE3AEF">
        <w:rPr>
          <w:rFonts w:ascii="Times New Roman" w:hAnsi="Times New Roman" w:cs="Times New Roman"/>
          <w:bCs/>
          <w:sz w:val="20"/>
          <w:szCs w:val="20"/>
        </w:rPr>
        <w:t> </w:t>
      </w:r>
      <w:r w:rsidRPr="00AE3AEF">
        <w:rPr>
          <w:rFonts w:ascii="Sora" w:hAnsi="Sora" w:cs="Sora"/>
          <w:bCs/>
          <w:sz w:val="20"/>
          <w:szCs w:val="20"/>
        </w:rPr>
        <w:t>? (Hébergement de données de santé, marquage CE, Dispositif médical, …) </w:t>
      </w:r>
    </w:p>
    <w:p w14:paraId="62CBD9F2" w14:textId="77777777" w:rsidR="00D74D6C" w:rsidRPr="00AE3AEF" w:rsidRDefault="00D74D6C" w:rsidP="00D74D6C">
      <w:pPr>
        <w:spacing w:after="200" w:line="276" w:lineRule="auto"/>
        <w:jc w:val="both"/>
        <w:rPr>
          <w:rFonts w:ascii="Sora" w:hAnsi="Sora" w:cs="Sora"/>
          <w:bCs/>
          <w:sz w:val="20"/>
          <w:szCs w:val="20"/>
        </w:rPr>
      </w:pPr>
      <w:r w:rsidRPr="00AE3AEF">
        <w:rPr>
          <w:rFonts w:ascii="Sora" w:hAnsi="Sora" w:cs="Sora"/>
          <w:bCs/>
          <w:sz w:val="20"/>
          <w:szCs w:val="20"/>
        </w:rPr>
        <w:t>Votre solution fait elle l’objet d’un remboursement/solvabilisation d’un acteur public en France</w:t>
      </w:r>
      <w:r w:rsidRPr="00AE3AEF">
        <w:rPr>
          <w:rFonts w:ascii="Times New Roman" w:hAnsi="Times New Roman" w:cs="Times New Roman"/>
          <w:bCs/>
          <w:sz w:val="20"/>
          <w:szCs w:val="20"/>
        </w:rPr>
        <w:t> </w:t>
      </w:r>
      <w:r w:rsidRPr="00AE3AEF">
        <w:rPr>
          <w:rFonts w:ascii="Sora" w:hAnsi="Sora" w:cs="Sora"/>
          <w:bCs/>
          <w:sz w:val="20"/>
          <w:szCs w:val="20"/>
        </w:rPr>
        <w:t>? (LPPR, Droit commun, OSCAR, Pecan, …) </w:t>
      </w:r>
    </w:p>
    <w:p w14:paraId="67C18A75" w14:textId="23AB1ADF" w:rsidR="00FC1C47" w:rsidRPr="00FC1C47" w:rsidRDefault="00D74D6C" w:rsidP="00D74D6C">
      <w:pPr>
        <w:spacing w:after="200" w:line="276" w:lineRule="auto"/>
        <w:jc w:val="both"/>
        <w:rPr>
          <w:rFonts w:ascii="Sora" w:hAnsi="Sora" w:cs="Sora"/>
          <w:bCs/>
          <w:sz w:val="20"/>
          <w:szCs w:val="20"/>
        </w:rPr>
      </w:pPr>
      <w:r w:rsidRPr="00AE3AEF">
        <w:rPr>
          <w:rFonts w:ascii="Sora" w:hAnsi="Sora" w:cs="Sora"/>
          <w:bCs/>
          <w:sz w:val="20"/>
          <w:szCs w:val="20"/>
        </w:rPr>
        <w:t>Votre solution </w:t>
      </w:r>
      <w:proofErr w:type="spellStart"/>
      <w:r w:rsidRPr="00AE3AEF">
        <w:rPr>
          <w:rFonts w:ascii="Sora" w:hAnsi="Sora" w:cs="Sora"/>
          <w:bCs/>
          <w:sz w:val="20"/>
          <w:szCs w:val="20"/>
        </w:rPr>
        <w:t>fait-elle</w:t>
      </w:r>
      <w:proofErr w:type="spellEnd"/>
      <w:r w:rsidRPr="00AE3AEF">
        <w:rPr>
          <w:rFonts w:ascii="Sora" w:hAnsi="Sora" w:cs="Sora"/>
          <w:bCs/>
          <w:sz w:val="20"/>
          <w:szCs w:val="20"/>
        </w:rPr>
        <w:t> déjà l’objet d’une démarche éthique «</w:t>
      </w:r>
      <w:r w:rsidRPr="00AE3AEF">
        <w:rPr>
          <w:rFonts w:ascii="Times New Roman" w:hAnsi="Times New Roman" w:cs="Times New Roman"/>
          <w:bCs/>
          <w:sz w:val="20"/>
          <w:szCs w:val="20"/>
        </w:rPr>
        <w:t> </w:t>
      </w:r>
      <w:r w:rsidRPr="00AE3AEF">
        <w:rPr>
          <w:rFonts w:ascii="Sora" w:hAnsi="Sora" w:cs="Sora"/>
          <w:bCs/>
          <w:sz w:val="20"/>
          <w:szCs w:val="20"/>
        </w:rPr>
        <w:t>structurée</w:t>
      </w:r>
      <w:r w:rsidRPr="00AE3AEF">
        <w:rPr>
          <w:rFonts w:ascii="Times New Roman" w:hAnsi="Times New Roman" w:cs="Times New Roman"/>
          <w:bCs/>
          <w:sz w:val="20"/>
          <w:szCs w:val="20"/>
        </w:rPr>
        <w:t> </w:t>
      </w:r>
      <w:r w:rsidRPr="00AE3AEF">
        <w:rPr>
          <w:rFonts w:ascii="Sora" w:hAnsi="Sora" w:cs="Sora"/>
          <w:bCs/>
          <w:sz w:val="20"/>
          <w:szCs w:val="20"/>
        </w:rPr>
        <w:t>»</w:t>
      </w:r>
      <w:r w:rsidRPr="00AE3AEF">
        <w:rPr>
          <w:rFonts w:ascii="Times New Roman" w:hAnsi="Times New Roman" w:cs="Times New Roman"/>
          <w:bCs/>
          <w:sz w:val="20"/>
          <w:szCs w:val="20"/>
        </w:rPr>
        <w:t> </w:t>
      </w:r>
      <w:r w:rsidRPr="00AE3AEF">
        <w:rPr>
          <w:rFonts w:ascii="Sora" w:hAnsi="Sora" w:cs="Sora"/>
          <w:bCs/>
          <w:sz w:val="20"/>
          <w:szCs w:val="20"/>
        </w:rPr>
        <w:t>? (labels, certifications, RGPD, IA </w:t>
      </w:r>
      <w:proofErr w:type="spellStart"/>
      <w:r w:rsidRPr="00AE3AEF">
        <w:rPr>
          <w:rFonts w:ascii="Sora" w:hAnsi="Sora" w:cs="Sora"/>
          <w:bCs/>
          <w:sz w:val="20"/>
          <w:szCs w:val="20"/>
        </w:rPr>
        <w:t>Act</w:t>
      </w:r>
      <w:proofErr w:type="spellEnd"/>
      <w:r w:rsidRPr="00AE3AEF">
        <w:rPr>
          <w:rFonts w:ascii="Sora" w:hAnsi="Sora" w:cs="Sora"/>
          <w:bCs/>
          <w:sz w:val="20"/>
          <w:szCs w:val="20"/>
        </w:rPr>
        <w:t xml:space="preserve">, ESUS, </w:t>
      </w:r>
      <w:r w:rsidR="001B0582">
        <w:rPr>
          <w:rFonts w:ascii="Sora" w:hAnsi="Sora" w:cs="Sora"/>
          <w:bCs/>
          <w:sz w:val="20"/>
          <w:szCs w:val="20"/>
        </w:rPr>
        <w:t xml:space="preserve">respect de certains objectifs du </w:t>
      </w:r>
      <w:r w:rsidR="008072AC">
        <w:rPr>
          <w:rFonts w:ascii="Sora" w:hAnsi="Sora" w:cs="Sora"/>
          <w:bCs/>
          <w:sz w:val="20"/>
          <w:szCs w:val="20"/>
        </w:rPr>
        <w:t xml:space="preserve">développement durable </w:t>
      </w:r>
      <w:r w:rsidRPr="00AE3AEF">
        <w:rPr>
          <w:rFonts w:ascii="Sora" w:hAnsi="Sora" w:cs="Sora"/>
          <w:bCs/>
          <w:sz w:val="20"/>
          <w:szCs w:val="20"/>
        </w:rPr>
        <w:t>…), Présenter les stratégies et initiatives de responsabilité sociétale de la structure, tant au niveau de la gestion de ressources, des émissions environnementales que du facteur humain dans le cycle de vie de l’entreprise.</w:t>
      </w:r>
    </w:p>
    <w:p w14:paraId="78512D75" w14:textId="65E602D6" w:rsidR="005C165B" w:rsidRPr="00B5692E" w:rsidRDefault="00FA469D" w:rsidP="005C165B">
      <w:pPr>
        <w:numPr>
          <w:ilvl w:val="0"/>
          <w:numId w:val="1"/>
        </w:numPr>
        <w:spacing w:after="200" w:line="276" w:lineRule="auto"/>
        <w:jc w:val="both"/>
        <w:rPr>
          <w:rFonts w:ascii="Sora" w:hAnsi="Sora" w:cs="Sora"/>
          <w:b/>
          <w:color w:val="1158BF"/>
          <w:sz w:val="20"/>
          <w:szCs w:val="20"/>
          <w:u w:val="single"/>
        </w:rPr>
      </w:pPr>
      <w:r w:rsidRPr="00B5692E">
        <w:rPr>
          <w:rFonts w:ascii="Sora" w:hAnsi="Sora" w:cs="Sora"/>
          <w:b/>
          <w:color w:val="1158BF"/>
          <w:sz w:val="20"/>
          <w:szCs w:val="20"/>
          <w:u w:val="single"/>
        </w:rPr>
        <w:t xml:space="preserve">Capacités d’internationalisation </w:t>
      </w:r>
    </w:p>
    <w:p w14:paraId="104F04CF" w14:textId="77777777" w:rsidR="00D74D6C" w:rsidRPr="00AE3AEF" w:rsidRDefault="00D74D6C" w:rsidP="00D74D6C">
      <w:pPr>
        <w:spacing w:after="200" w:line="276" w:lineRule="auto"/>
        <w:jc w:val="both"/>
        <w:rPr>
          <w:rFonts w:ascii="Sora" w:hAnsi="Sora" w:cs="Sora"/>
          <w:bCs/>
          <w:sz w:val="20"/>
          <w:szCs w:val="20"/>
        </w:rPr>
      </w:pPr>
      <w:r w:rsidRPr="00AE3AEF">
        <w:rPr>
          <w:rFonts w:ascii="Sora" w:hAnsi="Sora" w:cs="Sora"/>
          <w:bCs/>
          <w:sz w:val="20"/>
          <w:szCs w:val="20"/>
        </w:rPr>
        <w:t>Votre solution est-elle déjà présente à l’international</w:t>
      </w:r>
      <w:r w:rsidRPr="00AE3AEF">
        <w:rPr>
          <w:rFonts w:ascii="Times New Roman" w:hAnsi="Times New Roman" w:cs="Times New Roman"/>
          <w:bCs/>
          <w:sz w:val="20"/>
          <w:szCs w:val="20"/>
        </w:rPr>
        <w:t> </w:t>
      </w:r>
      <w:r w:rsidRPr="00AE3AEF">
        <w:rPr>
          <w:rFonts w:ascii="Sora" w:hAnsi="Sora" w:cs="Sora"/>
          <w:bCs/>
          <w:sz w:val="20"/>
          <w:szCs w:val="20"/>
        </w:rPr>
        <w:t>? </w:t>
      </w:r>
    </w:p>
    <w:p w14:paraId="42782D46" w14:textId="77777777" w:rsidR="00D74D6C" w:rsidRPr="00AE3AEF" w:rsidRDefault="00D74D6C" w:rsidP="00D74D6C">
      <w:pPr>
        <w:spacing w:after="200" w:line="276" w:lineRule="auto"/>
        <w:jc w:val="both"/>
        <w:rPr>
          <w:rFonts w:ascii="Sora" w:hAnsi="Sora" w:cs="Sora"/>
          <w:bCs/>
          <w:sz w:val="20"/>
          <w:szCs w:val="20"/>
        </w:rPr>
      </w:pPr>
      <w:r w:rsidRPr="00AE3AEF">
        <w:rPr>
          <w:rFonts w:ascii="Sora" w:hAnsi="Sora" w:cs="Sora"/>
          <w:bCs/>
          <w:sz w:val="20"/>
          <w:szCs w:val="20"/>
        </w:rPr>
        <w:t>Expliquer en quoi le développement en Belgique fait partie de votre stratégie  </w:t>
      </w:r>
    </w:p>
    <w:p w14:paraId="176DB97D" w14:textId="77777777" w:rsidR="00D74D6C" w:rsidRPr="00AE3AEF" w:rsidRDefault="00D74D6C" w:rsidP="00D74D6C">
      <w:pPr>
        <w:spacing w:after="200" w:line="276" w:lineRule="auto"/>
        <w:jc w:val="both"/>
        <w:rPr>
          <w:rFonts w:ascii="Sora" w:hAnsi="Sora" w:cs="Sora"/>
          <w:bCs/>
          <w:sz w:val="20"/>
          <w:szCs w:val="20"/>
        </w:rPr>
      </w:pPr>
      <w:r w:rsidRPr="00AE3AEF">
        <w:rPr>
          <w:rFonts w:ascii="Sora" w:hAnsi="Sora" w:cs="Sora"/>
          <w:bCs/>
          <w:sz w:val="20"/>
          <w:szCs w:val="20"/>
        </w:rPr>
        <w:t>Avez-vous des liens avec des acteurs en Belgique</w:t>
      </w:r>
      <w:r w:rsidRPr="00AE3AEF">
        <w:rPr>
          <w:rFonts w:ascii="Times New Roman" w:hAnsi="Times New Roman" w:cs="Times New Roman"/>
          <w:bCs/>
          <w:sz w:val="20"/>
          <w:szCs w:val="20"/>
        </w:rPr>
        <w:t> </w:t>
      </w:r>
      <w:r w:rsidRPr="00AE3AEF">
        <w:rPr>
          <w:rFonts w:ascii="Sora" w:hAnsi="Sora" w:cs="Sora"/>
          <w:bCs/>
          <w:sz w:val="20"/>
          <w:szCs w:val="20"/>
        </w:rPr>
        <w:t>? Détaillez-les </w:t>
      </w:r>
    </w:p>
    <w:p w14:paraId="6771A8D4" w14:textId="77777777" w:rsidR="00D74D6C" w:rsidRPr="00AE3AEF" w:rsidRDefault="00D74D6C" w:rsidP="00D74D6C">
      <w:pPr>
        <w:spacing w:after="200" w:line="276" w:lineRule="auto"/>
        <w:jc w:val="both"/>
        <w:rPr>
          <w:rFonts w:ascii="Sora" w:hAnsi="Sora" w:cs="Sora"/>
          <w:bCs/>
          <w:sz w:val="20"/>
          <w:szCs w:val="20"/>
        </w:rPr>
      </w:pPr>
      <w:r w:rsidRPr="00AE3AEF">
        <w:rPr>
          <w:rFonts w:ascii="Sora" w:hAnsi="Sora" w:cs="Sora"/>
          <w:bCs/>
          <w:sz w:val="20"/>
          <w:szCs w:val="20"/>
        </w:rPr>
        <w:t>Quels seraient les adaptations nécessaires de l’offre / de la solution pour s’adapter à son usage en Belgique</w:t>
      </w:r>
      <w:r w:rsidRPr="00AE3AEF">
        <w:rPr>
          <w:rFonts w:ascii="Times New Roman" w:hAnsi="Times New Roman" w:cs="Times New Roman"/>
          <w:bCs/>
          <w:sz w:val="20"/>
          <w:szCs w:val="20"/>
        </w:rPr>
        <w:t> </w:t>
      </w:r>
      <w:r w:rsidRPr="00AE3AEF">
        <w:rPr>
          <w:rFonts w:ascii="Sora" w:hAnsi="Sora" w:cs="Sora"/>
          <w:bCs/>
          <w:sz w:val="20"/>
          <w:szCs w:val="20"/>
        </w:rPr>
        <w:t>?  </w:t>
      </w:r>
    </w:p>
    <w:p w14:paraId="0E66C49B" w14:textId="77777777" w:rsidR="00D74D6C" w:rsidRPr="00AE3AEF" w:rsidRDefault="00D74D6C" w:rsidP="00D74D6C">
      <w:pPr>
        <w:spacing w:after="200" w:line="276" w:lineRule="auto"/>
        <w:jc w:val="both"/>
        <w:rPr>
          <w:rFonts w:ascii="Sora" w:hAnsi="Sora" w:cs="Sora"/>
          <w:bCs/>
          <w:sz w:val="20"/>
          <w:szCs w:val="20"/>
        </w:rPr>
      </w:pPr>
      <w:r w:rsidRPr="00AE3AEF">
        <w:rPr>
          <w:rFonts w:ascii="Sora" w:hAnsi="Sora" w:cs="Sora"/>
          <w:bCs/>
          <w:sz w:val="20"/>
          <w:szCs w:val="20"/>
        </w:rPr>
        <w:t>Décrire votre capacité à pouvoir déployer /opérer votre solution sur le territoire Belge, estimer l’effort à fournir, et les besoins déjà identifiés, pour l’intégration de la solution dans le parcours de prise en charge belge (implantation, juridique, certification, marché, distribution, …)</w:t>
      </w:r>
    </w:p>
    <w:p w14:paraId="17911DE4" w14:textId="77777777" w:rsidR="00D74D6C" w:rsidRPr="00AE3AEF" w:rsidRDefault="00D74D6C" w:rsidP="00D74D6C">
      <w:pPr>
        <w:spacing w:after="200" w:line="276" w:lineRule="auto"/>
        <w:jc w:val="both"/>
        <w:rPr>
          <w:rFonts w:ascii="Sora" w:hAnsi="Sora" w:cs="Sora"/>
          <w:bCs/>
          <w:sz w:val="20"/>
          <w:szCs w:val="20"/>
        </w:rPr>
      </w:pPr>
      <w:r w:rsidRPr="00AE3AEF">
        <w:rPr>
          <w:rFonts w:ascii="Sora" w:hAnsi="Sora" w:cs="Sora"/>
          <w:bCs/>
          <w:sz w:val="20"/>
          <w:szCs w:val="20"/>
        </w:rPr>
        <w:t>Votre solution nécessite-t-elle une protection intellectuelle en Belgique</w:t>
      </w:r>
      <w:r w:rsidRPr="00AE3AEF">
        <w:rPr>
          <w:rFonts w:ascii="Times New Roman" w:hAnsi="Times New Roman" w:cs="Times New Roman"/>
          <w:bCs/>
          <w:sz w:val="20"/>
          <w:szCs w:val="20"/>
        </w:rPr>
        <w:t> </w:t>
      </w:r>
      <w:r w:rsidRPr="00AE3AEF">
        <w:rPr>
          <w:rFonts w:ascii="Sora" w:hAnsi="Sora" w:cs="Sora"/>
          <w:bCs/>
          <w:sz w:val="20"/>
          <w:szCs w:val="20"/>
        </w:rPr>
        <w:t>?  </w:t>
      </w:r>
    </w:p>
    <w:p w14:paraId="3534746B" w14:textId="77777777" w:rsidR="00D74D6C" w:rsidRPr="00AE3AEF" w:rsidRDefault="00D74D6C" w:rsidP="00D74D6C">
      <w:pPr>
        <w:spacing w:after="200" w:line="276" w:lineRule="auto"/>
        <w:jc w:val="both"/>
        <w:rPr>
          <w:rFonts w:ascii="Sora" w:hAnsi="Sora" w:cs="Sora"/>
          <w:bCs/>
          <w:sz w:val="20"/>
          <w:szCs w:val="20"/>
        </w:rPr>
      </w:pPr>
      <w:r w:rsidRPr="00AE3AEF">
        <w:rPr>
          <w:rFonts w:ascii="Sora" w:hAnsi="Sora" w:cs="Sora"/>
          <w:bCs/>
          <w:sz w:val="20"/>
          <w:szCs w:val="20"/>
        </w:rPr>
        <w:t>Avez-vous </w:t>
      </w:r>
      <w:proofErr w:type="spellStart"/>
      <w:r w:rsidRPr="00AE3AEF">
        <w:rPr>
          <w:rFonts w:ascii="Sora" w:hAnsi="Sora" w:cs="Sora"/>
          <w:bCs/>
          <w:sz w:val="20"/>
          <w:szCs w:val="20"/>
        </w:rPr>
        <w:t>benchmarké</w:t>
      </w:r>
      <w:proofErr w:type="spellEnd"/>
      <w:r w:rsidRPr="00AE3AEF">
        <w:rPr>
          <w:rFonts w:ascii="Sora" w:hAnsi="Sora" w:cs="Sora"/>
          <w:bCs/>
          <w:sz w:val="20"/>
          <w:szCs w:val="20"/>
        </w:rPr>
        <w:t> des concurrents, les solutions disponibles sur le territoire Belge ou de potentiels partenaires ?  </w:t>
      </w:r>
    </w:p>
    <w:p w14:paraId="79844782" w14:textId="4792A1FB" w:rsidR="00C22C64" w:rsidRPr="00C22C64" w:rsidRDefault="00D74D6C" w:rsidP="00D74D6C">
      <w:pPr>
        <w:spacing w:after="200" w:line="276" w:lineRule="auto"/>
        <w:jc w:val="both"/>
        <w:rPr>
          <w:rFonts w:ascii="Sora" w:hAnsi="Sora" w:cs="Sora"/>
          <w:bCs/>
          <w:i/>
          <w:iCs/>
          <w:sz w:val="20"/>
          <w:szCs w:val="20"/>
        </w:rPr>
      </w:pPr>
      <w:r w:rsidRPr="00AE3AEF">
        <w:rPr>
          <w:rFonts w:ascii="Sora" w:hAnsi="Sora" w:cs="Sora"/>
          <w:bCs/>
          <w:sz w:val="20"/>
          <w:szCs w:val="20"/>
        </w:rPr>
        <w:t>Décrire le modèle économique envisagé en Belgique </w:t>
      </w:r>
    </w:p>
    <w:p w14:paraId="6A06BEB7" w14:textId="0CF01D1B" w:rsidR="005C165B" w:rsidRPr="00B5692E" w:rsidRDefault="005C165B" w:rsidP="00B5692E">
      <w:pPr>
        <w:numPr>
          <w:ilvl w:val="0"/>
          <w:numId w:val="1"/>
        </w:numPr>
        <w:spacing w:after="200" w:line="276" w:lineRule="auto"/>
        <w:jc w:val="both"/>
        <w:rPr>
          <w:rFonts w:ascii="Sora" w:hAnsi="Sora" w:cs="Sora"/>
          <w:b/>
          <w:color w:val="1158BF"/>
          <w:sz w:val="20"/>
          <w:szCs w:val="20"/>
          <w:u w:val="single"/>
        </w:rPr>
      </w:pPr>
      <w:r w:rsidRPr="00B5692E">
        <w:rPr>
          <w:rFonts w:ascii="Sora" w:hAnsi="Sora" w:cs="Sora"/>
          <w:b/>
          <w:color w:val="1158BF"/>
          <w:sz w:val="20"/>
          <w:szCs w:val="20"/>
          <w:u w:val="single"/>
        </w:rPr>
        <w:t xml:space="preserve">Capacités financières </w:t>
      </w:r>
    </w:p>
    <w:p w14:paraId="4A5CEEC1" w14:textId="77777777" w:rsidR="00D74D6C" w:rsidRPr="00D74D6C" w:rsidRDefault="00D74D6C" w:rsidP="00D74D6C">
      <w:pPr>
        <w:spacing w:after="200" w:line="276" w:lineRule="auto"/>
        <w:jc w:val="both"/>
        <w:rPr>
          <w:rFonts w:ascii="Sora" w:hAnsi="Sora" w:cs="Sora"/>
          <w:bCs/>
          <w:sz w:val="20"/>
          <w:szCs w:val="20"/>
        </w:rPr>
      </w:pPr>
      <w:r w:rsidRPr="00D74D6C">
        <w:rPr>
          <w:rFonts w:ascii="Sora" w:hAnsi="Sora" w:cs="Sora"/>
          <w:bCs/>
          <w:sz w:val="20"/>
          <w:szCs w:val="20"/>
        </w:rPr>
        <w:t xml:space="preserve">Tranche de Chiffre d’affaires (hors subvention d’exploitation) </w:t>
      </w:r>
    </w:p>
    <w:p w14:paraId="6A404996" w14:textId="77777777" w:rsidR="00D74D6C" w:rsidRPr="00D74D6C" w:rsidRDefault="00D74D6C" w:rsidP="00D74D6C">
      <w:pPr>
        <w:spacing w:after="200" w:line="276" w:lineRule="auto"/>
        <w:jc w:val="both"/>
        <w:rPr>
          <w:rFonts w:ascii="Sora" w:hAnsi="Sora" w:cs="Sora"/>
          <w:bCs/>
          <w:sz w:val="20"/>
          <w:szCs w:val="20"/>
        </w:rPr>
      </w:pPr>
      <w:r w:rsidRPr="00D74D6C">
        <w:rPr>
          <w:rFonts w:ascii="Segoe UI Symbol" w:hAnsi="Segoe UI Symbol" w:cs="Segoe UI Symbol"/>
          <w:bCs/>
          <w:sz w:val="20"/>
          <w:szCs w:val="20"/>
        </w:rPr>
        <w:t>☐</w:t>
      </w:r>
      <w:r w:rsidRPr="00D74D6C">
        <w:rPr>
          <w:rFonts w:ascii="Sora" w:hAnsi="Sora" w:cs="Sora"/>
          <w:bCs/>
          <w:sz w:val="20"/>
          <w:szCs w:val="20"/>
        </w:rPr>
        <w:t xml:space="preserve"> Moyenne entreprise : &lt; 250 salariés ET CA ≤ 50M€ ou Bilan ≤ 43M€.</w:t>
      </w:r>
    </w:p>
    <w:p w14:paraId="3F53F9C7" w14:textId="77777777" w:rsidR="00D74D6C" w:rsidRPr="00D74D6C" w:rsidRDefault="00D74D6C" w:rsidP="00D74D6C">
      <w:pPr>
        <w:spacing w:after="200" w:line="276" w:lineRule="auto"/>
        <w:jc w:val="both"/>
        <w:rPr>
          <w:rFonts w:ascii="Sora" w:hAnsi="Sora" w:cs="Sora"/>
          <w:bCs/>
          <w:sz w:val="20"/>
          <w:szCs w:val="20"/>
        </w:rPr>
      </w:pPr>
      <w:r w:rsidRPr="00D74D6C">
        <w:rPr>
          <w:rFonts w:ascii="Segoe UI Symbol" w:hAnsi="Segoe UI Symbol" w:cs="Segoe UI Symbol"/>
          <w:bCs/>
          <w:sz w:val="20"/>
          <w:szCs w:val="20"/>
        </w:rPr>
        <w:t>☐</w:t>
      </w:r>
      <w:r w:rsidRPr="00D74D6C">
        <w:rPr>
          <w:rFonts w:ascii="Sora" w:hAnsi="Sora" w:cs="Sora"/>
          <w:bCs/>
          <w:sz w:val="20"/>
          <w:szCs w:val="20"/>
        </w:rPr>
        <w:t xml:space="preserve"> Petite entreprise : &lt; 50 salariés ET CA ou Bilan ≤10M€.</w:t>
      </w:r>
    </w:p>
    <w:p w14:paraId="13A20B8E" w14:textId="77777777" w:rsidR="00D74D6C" w:rsidRPr="00D74D6C" w:rsidRDefault="00D74D6C" w:rsidP="00D74D6C">
      <w:pPr>
        <w:spacing w:after="200" w:line="276" w:lineRule="auto"/>
        <w:jc w:val="both"/>
        <w:rPr>
          <w:rFonts w:ascii="Sora" w:hAnsi="Sora" w:cs="Sora"/>
          <w:bCs/>
          <w:sz w:val="20"/>
          <w:szCs w:val="20"/>
        </w:rPr>
      </w:pPr>
      <w:r w:rsidRPr="00D74D6C">
        <w:rPr>
          <w:rFonts w:ascii="Segoe UI Symbol" w:hAnsi="Segoe UI Symbol" w:cs="Segoe UI Symbol"/>
          <w:bCs/>
          <w:sz w:val="20"/>
          <w:szCs w:val="20"/>
        </w:rPr>
        <w:t>☐</w:t>
      </w:r>
      <w:r w:rsidRPr="00D74D6C">
        <w:rPr>
          <w:rFonts w:ascii="Sora" w:hAnsi="Sora" w:cs="Sora"/>
          <w:bCs/>
          <w:sz w:val="20"/>
          <w:szCs w:val="20"/>
        </w:rPr>
        <w:t xml:space="preserve"> Microentreprise : &lt; 10 salariés ET CA ou Bilan ≤ 2M </w:t>
      </w:r>
    </w:p>
    <w:p w14:paraId="61DAA2A9" w14:textId="4AA20C45" w:rsidR="00982898" w:rsidRPr="00982898" w:rsidRDefault="00D74D6C" w:rsidP="00D74D6C">
      <w:pPr>
        <w:spacing w:after="200" w:line="276" w:lineRule="auto"/>
        <w:jc w:val="both"/>
        <w:rPr>
          <w:rFonts w:ascii="Sora" w:hAnsi="Sora" w:cs="Sora"/>
          <w:bCs/>
          <w:sz w:val="20"/>
          <w:szCs w:val="20"/>
        </w:rPr>
      </w:pPr>
      <w:r w:rsidRPr="00D74D6C">
        <w:rPr>
          <w:rFonts w:ascii="Sora" w:hAnsi="Sora" w:cs="Sora"/>
          <w:bCs/>
          <w:sz w:val="20"/>
          <w:szCs w:val="20"/>
        </w:rPr>
        <w:t>Justifier de la santé financière de votre structure</w:t>
      </w:r>
      <w:r w:rsidRPr="00D74D6C">
        <w:rPr>
          <w:rFonts w:ascii="Arial" w:hAnsi="Arial" w:cs="Arial"/>
          <w:bCs/>
          <w:sz w:val="20"/>
          <w:szCs w:val="20"/>
        </w:rPr>
        <w:t> </w:t>
      </w:r>
      <w:r w:rsidRPr="00D74D6C">
        <w:rPr>
          <w:rFonts w:ascii="Sora" w:hAnsi="Sora" w:cs="Sora"/>
          <w:bCs/>
          <w:sz w:val="20"/>
          <w:szCs w:val="20"/>
        </w:rPr>
        <w:t>: (Fonds lev</w:t>
      </w:r>
      <w:r w:rsidRPr="00D74D6C">
        <w:rPr>
          <w:rFonts w:ascii="Leelawadee UI" w:hAnsi="Leelawadee UI" w:cs="Leelawadee UI"/>
          <w:bCs/>
          <w:sz w:val="20"/>
          <w:szCs w:val="20"/>
        </w:rPr>
        <w:t>é</w:t>
      </w:r>
      <w:r w:rsidRPr="00D74D6C">
        <w:rPr>
          <w:rFonts w:ascii="Sora" w:hAnsi="Sora" w:cs="Sora"/>
          <w:bCs/>
          <w:sz w:val="20"/>
          <w:szCs w:val="20"/>
        </w:rPr>
        <w:t>s, dynamique de croissance, Fonds propres disponibles, Non dilutif obtenu dans l</w:t>
      </w:r>
      <w:r w:rsidRPr="00D74D6C">
        <w:rPr>
          <w:rFonts w:ascii="Leelawadee UI" w:hAnsi="Leelawadee UI" w:cs="Leelawadee UI"/>
          <w:bCs/>
          <w:sz w:val="20"/>
          <w:szCs w:val="20"/>
        </w:rPr>
        <w:t>’</w:t>
      </w:r>
      <w:r w:rsidRPr="00D74D6C">
        <w:rPr>
          <w:rFonts w:ascii="Sora" w:hAnsi="Sora" w:cs="Sora"/>
          <w:bCs/>
          <w:sz w:val="20"/>
          <w:szCs w:val="20"/>
        </w:rPr>
        <w:t>ann</w:t>
      </w:r>
      <w:r w:rsidRPr="00D74D6C">
        <w:rPr>
          <w:rFonts w:ascii="Leelawadee UI" w:hAnsi="Leelawadee UI" w:cs="Leelawadee UI"/>
          <w:bCs/>
          <w:sz w:val="20"/>
          <w:szCs w:val="20"/>
        </w:rPr>
        <w:t>é</w:t>
      </w:r>
      <w:r w:rsidRPr="00D74D6C">
        <w:rPr>
          <w:rFonts w:ascii="Sora" w:hAnsi="Sora" w:cs="Sora"/>
          <w:bCs/>
          <w:sz w:val="20"/>
          <w:szCs w:val="20"/>
        </w:rPr>
        <w:t xml:space="preserve">e, </w:t>
      </w:r>
      <w:r w:rsidRPr="00D74D6C">
        <w:rPr>
          <w:rFonts w:ascii="Leelawadee UI" w:hAnsi="Leelawadee UI" w:cs="Leelawadee UI"/>
          <w:bCs/>
          <w:sz w:val="20"/>
          <w:szCs w:val="20"/>
        </w:rPr>
        <w:t>…</w:t>
      </w:r>
      <w:r w:rsidRPr="00D74D6C">
        <w:rPr>
          <w:rFonts w:ascii="Sora" w:hAnsi="Sora" w:cs="Sora"/>
          <w:bCs/>
          <w:sz w:val="20"/>
          <w:szCs w:val="20"/>
        </w:rPr>
        <w:t>), v</w:t>
      </w:r>
      <w:r w:rsidRPr="00D74D6C">
        <w:rPr>
          <w:rFonts w:ascii="Leelawadee UI" w:hAnsi="Leelawadee UI" w:cs="Leelawadee UI"/>
          <w:bCs/>
          <w:sz w:val="20"/>
          <w:szCs w:val="20"/>
        </w:rPr>
        <w:t>é</w:t>
      </w:r>
      <w:r w:rsidRPr="00D74D6C">
        <w:rPr>
          <w:rFonts w:ascii="Sora" w:hAnsi="Sora" w:cs="Sora"/>
          <w:bCs/>
          <w:sz w:val="20"/>
          <w:szCs w:val="20"/>
        </w:rPr>
        <w:t>rification du crit</w:t>
      </w:r>
      <w:r w:rsidRPr="00D74D6C">
        <w:rPr>
          <w:rFonts w:ascii="Leelawadee UI" w:hAnsi="Leelawadee UI" w:cs="Leelawadee UI"/>
          <w:bCs/>
          <w:sz w:val="20"/>
          <w:szCs w:val="20"/>
        </w:rPr>
        <w:t>è</w:t>
      </w:r>
      <w:r w:rsidRPr="00D74D6C">
        <w:rPr>
          <w:rFonts w:ascii="Sora" w:hAnsi="Sora" w:cs="Sora"/>
          <w:bCs/>
          <w:sz w:val="20"/>
          <w:szCs w:val="20"/>
        </w:rPr>
        <w:t xml:space="preserve">re </w:t>
      </w:r>
      <w:r w:rsidRPr="00D74D6C">
        <w:rPr>
          <w:rFonts w:ascii="Leelawadee UI" w:hAnsi="Leelawadee UI" w:cs="Leelawadee UI"/>
          <w:bCs/>
          <w:sz w:val="20"/>
          <w:szCs w:val="20"/>
        </w:rPr>
        <w:t>«</w:t>
      </w:r>
      <w:r w:rsidRPr="00D74D6C">
        <w:rPr>
          <w:rFonts w:ascii="Sora" w:hAnsi="Sora" w:cs="Sora"/>
          <w:bCs/>
          <w:sz w:val="20"/>
          <w:szCs w:val="20"/>
        </w:rPr>
        <w:t xml:space="preserve"> entreprise en difficult</w:t>
      </w:r>
      <w:r w:rsidRPr="00D74D6C">
        <w:rPr>
          <w:rFonts w:ascii="Leelawadee UI" w:hAnsi="Leelawadee UI" w:cs="Leelawadee UI"/>
          <w:bCs/>
          <w:sz w:val="20"/>
          <w:szCs w:val="20"/>
        </w:rPr>
        <w:t>é</w:t>
      </w:r>
      <w:r w:rsidRPr="00D74D6C">
        <w:rPr>
          <w:rFonts w:ascii="Sora" w:hAnsi="Sora" w:cs="Sora"/>
          <w:bCs/>
          <w:sz w:val="20"/>
          <w:szCs w:val="20"/>
        </w:rPr>
        <w:t xml:space="preserve"> </w:t>
      </w:r>
      <w:r w:rsidRPr="00D74D6C">
        <w:rPr>
          <w:rFonts w:ascii="Leelawadee UI" w:hAnsi="Leelawadee UI" w:cs="Leelawadee UI"/>
          <w:bCs/>
          <w:sz w:val="20"/>
          <w:szCs w:val="20"/>
        </w:rPr>
        <w:t>»</w:t>
      </w:r>
      <w:r w:rsidRPr="00D74D6C">
        <w:rPr>
          <w:rFonts w:ascii="Sora" w:hAnsi="Sora" w:cs="Sora"/>
          <w:bCs/>
          <w:sz w:val="20"/>
          <w:szCs w:val="20"/>
        </w:rPr>
        <w:t xml:space="preserve"> * et l</w:t>
      </w:r>
      <w:r w:rsidRPr="00D74D6C">
        <w:rPr>
          <w:rFonts w:ascii="Leelawadee UI" w:hAnsi="Leelawadee UI" w:cs="Leelawadee UI"/>
          <w:bCs/>
          <w:sz w:val="20"/>
          <w:szCs w:val="20"/>
        </w:rPr>
        <w:t>’</w:t>
      </w:r>
      <w:r w:rsidRPr="00D74D6C">
        <w:rPr>
          <w:rFonts w:ascii="Sora" w:hAnsi="Sora" w:cs="Sora"/>
          <w:bCs/>
          <w:sz w:val="20"/>
          <w:szCs w:val="20"/>
        </w:rPr>
        <w:t>existence de moyen disponibles pour r</w:t>
      </w:r>
      <w:r w:rsidRPr="00D74D6C">
        <w:rPr>
          <w:rFonts w:ascii="Leelawadee UI" w:hAnsi="Leelawadee UI" w:cs="Leelawadee UI"/>
          <w:bCs/>
          <w:sz w:val="20"/>
          <w:szCs w:val="20"/>
        </w:rPr>
        <w:t>é</w:t>
      </w:r>
      <w:r w:rsidRPr="00D74D6C">
        <w:rPr>
          <w:rFonts w:ascii="Sora" w:hAnsi="Sora" w:cs="Sora"/>
          <w:bCs/>
          <w:sz w:val="20"/>
          <w:szCs w:val="20"/>
        </w:rPr>
        <w:t>aliser cette implantation</w:t>
      </w:r>
    </w:p>
    <w:p w14:paraId="25E2315B" w14:textId="3D542048" w:rsidR="00606A68" w:rsidRPr="00805506" w:rsidRDefault="00606A68" w:rsidP="00805506">
      <w:pPr>
        <w:numPr>
          <w:ilvl w:val="0"/>
          <w:numId w:val="1"/>
        </w:numPr>
        <w:spacing w:after="200" w:line="276" w:lineRule="auto"/>
        <w:jc w:val="both"/>
        <w:rPr>
          <w:rFonts w:ascii="Sora" w:hAnsi="Sora" w:cs="Sora"/>
          <w:b/>
          <w:color w:val="1158BF"/>
          <w:sz w:val="20"/>
          <w:szCs w:val="20"/>
          <w:u w:val="single"/>
        </w:rPr>
      </w:pPr>
      <w:r w:rsidRPr="00805506">
        <w:rPr>
          <w:rFonts w:ascii="Sora" w:hAnsi="Sora" w:cs="Sora"/>
          <w:b/>
          <w:color w:val="1158BF"/>
          <w:sz w:val="20"/>
          <w:szCs w:val="20"/>
          <w:u w:val="single"/>
        </w:rPr>
        <w:lastRenderedPageBreak/>
        <w:t>Equipe &amp; Portage</w:t>
      </w:r>
    </w:p>
    <w:p w14:paraId="291AC2D6" w14:textId="77777777" w:rsidR="001442CA" w:rsidRPr="00AE3AEF" w:rsidRDefault="001442CA" w:rsidP="001442CA">
      <w:pPr>
        <w:spacing w:after="200" w:line="276" w:lineRule="auto"/>
        <w:jc w:val="both"/>
        <w:rPr>
          <w:rFonts w:ascii="Sora" w:hAnsi="Sora" w:cs="Sora"/>
          <w:bCs/>
          <w:sz w:val="20"/>
          <w:szCs w:val="20"/>
        </w:rPr>
      </w:pPr>
      <w:r w:rsidRPr="00AE3AEF">
        <w:rPr>
          <w:rFonts w:ascii="Sora" w:hAnsi="Sora" w:cs="Sora"/>
          <w:bCs/>
          <w:sz w:val="20"/>
          <w:szCs w:val="20"/>
        </w:rPr>
        <w:t>Présentation de la gouvernance (principaux actionnaires, dirigeants, …)  </w:t>
      </w:r>
    </w:p>
    <w:p w14:paraId="02B161B0" w14:textId="77777777" w:rsidR="001442CA" w:rsidRPr="00AE3AEF" w:rsidRDefault="001442CA" w:rsidP="001442CA">
      <w:pPr>
        <w:spacing w:after="200" w:line="276" w:lineRule="auto"/>
        <w:jc w:val="both"/>
        <w:rPr>
          <w:rFonts w:ascii="Sora" w:hAnsi="Sora" w:cs="Sora"/>
          <w:bCs/>
          <w:sz w:val="20"/>
          <w:szCs w:val="20"/>
        </w:rPr>
      </w:pPr>
      <w:r w:rsidRPr="00AE3AEF">
        <w:rPr>
          <w:rFonts w:ascii="Sora" w:hAnsi="Sora" w:cs="Sora"/>
          <w:bCs/>
          <w:sz w:val="20"/>
          <w:szCs w:val="20"/>
        </w:rPr>
        <w:t>Pour les structures de -10m€ d’euros de CA préciser la répartition du capital, de l’actionnariat ainsi que l’évolution récente. </w:t>
      </w:r>
    </w:p>
    <w:p w14:paraId="69FD5D86" w14:textId="77777777" w:rsidR="001442CA" w:rsidRPr="00AE3AEF" w:rsidRDefault="001442CA" w:rsidP="001442CA">
      <w:pPr>
        <w:spacing w:after="200" w:line="276" w:lineRule="auto"/>
        <w:jc w:val="both"/>
        <w:rPr>
          <w:rFonts w:ascii="Sora" w:hAnsi="Sora" w:cs="Sora"/>
          <w:bCs/>
          <w:sz w:val="20"/>
          <w:szCs w:val="20"/>
        </w:rPr>
      </w:pPr>
      <w:r w:rsidRPr="00AE3AEF">
        <w:rPr>
          <w:rFonts w:ascii="Sora" w:hAnsi="Sora" w:cs="Sora"/>
          <w:bCs/>
          <w:sz w:val="20"/>
          <w:szCs w:val="20"/>
        </w:rPr>
        <w:t>Présenter l’équipe opérationnelle et détailler sa capacité à s’engager dans la démarche d’implantation en Belgique (profils, compétences, …) </w:t>
      </w:r>
    </w:p>
    <w:p w14:paraId="2D77B2A4" w14:textId="0C21D140" w:rsidR="00805506" w:rsidRDefault="001442CA" w:rsidP="001442CA">
      <w:pPr>
        <w:spacing w:after="200" w:line="276" w:lineRule="auto"/>
        <w:jc w:val="both"/>
        <w:rPr>
          <w:rFonts w:ascii="Sora" w:hAnsi="Sora" w:cs="Sora"/>
          <w:bCs/>
          <w:sz w:val="20"/>
          <w:szCs w:val="20"/>
        </w:rPr>
      </w:pPr>
      <w:r w:rsidRPr="00AE3AEF">
        <w:rPr>
          <w:rFonts w:ascii="Sora" w:hAnsi="Sora" w:cs="Sora"/>
          <w:bCs/>
          <w:sz w:val="20"/>
          <w:szCs w:val="20"/>
        </w:rPr>
        <w:t xml:space="preserve">Existe-t-il un lien (opérations, implantations, actifs, actionnaires, chiffre d’affaires ou achats) avec des pays interdits ? (Registre </w:t>
      </w:r>
      <w:hyperlink r:id="rId9" w:history="1">
        <w:r w:rsidRPr="00AE3AEF">
          <w:rPr>
            <w:rStyle w:val="Lienhypertexte"/>
            <w:rFonts w:ascii="Sora" w:hAnsi="Sora" w:cs="Sora"/>
            <w:bCs/>
            <w:sz w:val="20"/>
            <w:szCs w:val="20"/>
          </w:rPr>
          <w:t>ICI</w:t>
        </w:r>
      </w:hyperlink>
      <w:r w:rsidRPr="00AE3AEF">
        <w:rPr>
          <w:rFonts w:ascii="Sora" w:hAnsi="Sora" w:cs="Sora"/>
          <w:bCs/>
          <w:sz w:val="20"/>
          <w:szCs w:val="20"/>
        </w:rPr>
        <w:t xml:space="preserve">) </w:t>
      </w:r>
    </w:p>
    <w:p w14:paraId="22B7A6BF" w14:textId="77777777" w:rsidR="001442CA" w:rsidRPr="00805506" w:rsidRDefault="001442CA" w:rsidP="001442CA">
      <w:pPr>
        <w:spacing w:after="200" w:line="276" w:lineRule="auto"/>
        <w:jc w:val="both"/>
        <w:rPr>
          <w:rFonts w:ascii="Sora" w:hAnsi="Sora" w:cs="Sora"/>
          <w:bCs/>
          <w:i/>
          <w:iCs/>
          <w:sz w:val="20"/>
          <w:szCs w:val="20"/>
        </w:rPr>
      </w:pPr>
    </w:p>
    <w:p w14:paraId="000CDD8B" w14:textId="053A55D9" w:rsidR="005A4B96" w:rsidRPr="00805506" w:rsidRDefault="005A4B96" w:rsidP="00805506">
      <w:pPr>
        <w:numPr>
          <w:ilvl w:val="0"/>
          <w:numId w:val="1"/>
        </w:numPr>
        <w:spacing w:after="200" w:line="276" w:lineRule="auto"/>
        <w:jc w:val="both"/>
        <w:rPr>
          <w:rFonts w:ascii="Sora" w:hAnsi="Sora" w:cs="Sora"/>
          <w:b/>
          <w:color w:val="1158BF"/>
          <w:sz w:val="20"/>
          <w:szCs w:val="20"/>
          <w:u w:val="single"/>
        </w:rPr>
      </w:pPr>
      <w:r w:rsidRPr="00805506">
        <w:rPr>
          <w:rFonts w:ascii="Sora" w:hAnsi="Sora" w:cs="Sora"/>
          <w:b/>
          <w:color w:val="1158BF"/>
          <w:sz w:val="20"/>
          <w:szCs w:val="20"/>
          <w:u w:val="single"/>
        </w:rPr>
        <w:t xml:space="preserve">Votre engagement </w:t>
      </w:r>
    </w:p>
    <w:p w14:paraId="612C24E0" w14:textId="33735728" w:rsidR="00805506" w:rsidRDefault="006610EC" w:rsidP="005A4B96">
      <w:pPr>
        <w:spacing w:after="200" w:line="276" w:lineRule="auto"/>
        <w:jc w:val="both"/>
        <w:rPr>
          <w:rFonts w:ascii="Sora" w:hAnsi="Sora" w:cs="Sora"/>
          <w:bCs/>
          <w:sz w:val="20"/>
          <w:szCs w:val="20"/>
        </w:rPr>
      </w:pPr>
      <w:r w:rsidRPr="00AE3AEF">
        <w:rPr>
          <w:rFonts w:ascii="Sora" w:hAnsi="Sora" w:cs="Sora"/>
          <w:bCs/>
          <w:sz w:val="20"/>
          <w:szCs w:val="20"/>
        </w:rPr>
        <w:t>Présenter les grandes lignes d’une feuille de route à 1 an sur votre implantation en Belgique Francophone (Etapes/phases clé, réalisations prévues dans chacune des phases, calendrier…).</w:t>
      </w:r>
    </w:p>
    <w:p w14:paraId="604D5238" w14:textId="77777777" w:rsidR="006610EC" w:rsidRPr="00805506" w:rsidRDefault="006610EC" w:rsidP="005A4B96">
      <w:pPr>
        <w:spacing w:after="200" w:line="276" w:lineRule="auto"/>
        <w:jc w:val="both"/>
        <w:rPr>
          <w:rFonts w:ascii="Sora" w:hAnsi="Sora" w:cs="Sora"/>
          <w:bCs/>
          <w:i/>
          <w:iCs/>
          <w:sz w:val="20"/>
          <w:szCs w:val="20"/>
        </w:rPr>
      </w:pPr>
    </w:p>
    <w:p w14:paraId="1615B692" w14:textId="6BADA7D7" w:rsidR="005C165B" w:rsidRPr="00805506" w:rsidRDefault="005C165B" w:rsidP="00805506">
      <w:pPr>
        <w:numPr>
          <w:ilvl w:val="0"/>
          <w:numId w:val="1"/>
        </w:numPr>
        <w:spacing w:after="200" w:line="276" w:lineRule="auto"/>
        <w:jc w:val="both"/>
        <w:rPr>
          <w:rFonts w:ascii="Sora" w:hAnsi="Sora" w:cs="Sora"/>
          <w:b/>
          <w:color w:val="1158BF"/>
          <w:sz w:val="20"/>
          <w:szCs w:val="20"/>
          <w:u w:val="single"/>
        </w:rPr>
      </w:pPr>
      <w:r w:rsidRPr="00805506">
        <w:rPr>
          <w:rFonts w:ascii="Sora" w:hAnsi="Sora" w:cs="Sora"/>
          <w:b/>
          <w:color w:val="1158BF"/>
          <w:sz w:val="20"/>
          <w:szCs w:val="20"/>
          <w:u w:val="single"/>
        </w:rPr>
        <w:t xml:space="preserve">10 lignes pour convaincre </w:t>
      </w:r>
    </w:p>
    <w:p w14:paraId="0D56605B" w14:textId="2E394F0C" w:rsidR="00504F09" w:rsidRPr="006610EC" w:rsidRDefault="00504F09" w:rsidP="00504F09">
      <w:pPr>
        <w:spacing w:after="200" w:line="276" w:lineRule="auto"/>
        <w:jc w:val="both"/>
        <w:rPr>
          <w:rFonts w:ascii="Sora" w:hAnsi="Sora" w:cs="Sora"/>
          <w:sz w:val="20"/>
          <w:szCs w:val="20"/>
        </w:rPr>
      </w:pPr>
      <w:r w:rsidRPr="006610EC">
        <w:rPr>
          <w:rFonts w:ascii="Sora" w:hAnsi="Sora" w:cs="Sora"/>
          <w:sz w:val="20"/>
          <w:szCs w:val="20"/>
        </w:rPr>
        <w:t>Eléments à porter à la connaissance des experts en complément de ceux listés ci-dessus pour attester de la robustesse et de la faisabilité du projet</w:t>
      </w:r>
      <w:r w:rsidR="00805506" w:rsidRPr="006610EC">
        <w:rPr>
          <w:rFonts w:ascii="Sora" w:hAnsi="Sora" w:cs="Sora"/>
          <w:sz w:val="20"/>
          <w:szCs w:val="20"/>
        </w:rPr>
        <w:t xml:space="preserve">. </w:t>
      </w:r>
    </w:p>
    <w:sectPr w:rsidR="00504F09" w:rsidRPr="006610EC">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09797" w14:textId="77777777" w:rsidR="00CA4523" w:rsidRDefault="00CA4523" w:rsidP="00102927">
      <w:r>
        <w:separator/>
      </w:r>
    </w:p>
  </w:endnote>
  <w:endnote w:type="continuationSeparator" w:id="0">
    <w:p w14:paraId="393DF9B8" w14:textId="77777777" w:rsidR="00CA4523" w:rsidRDefault="00CA4523" w:rsidP="00102927">
      <w:r>
        <w:continuationSeparator/>
      </w:r>
    </w:p>
  </w:endnote>
  <w:endnote w:type="continuationNotice" w:id="1">
    <w:p w14:paraId="71CC0EB6" w14:textId="77777777" w:rsidR="00CA4523" w:rsidRDefault="00CA45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ra">
    <w:altName w:val="Leelawadee UI"/>
    <w:panose1 w:val="00000000000000000000"/>
    <w:charset w:val="00"/>
    <w:family w:val="auto"/>
    <w:pitch w:val="variable"/>
    <w:sig w:usb0="A000006F" w:usb1="5000004B" w:usb2="00010000" w:usb3="00000000" w:csb0="00000093" w:csb1="00000000"/>
  </w:font>
  <w:font w:name="Segoe UI Symbol">
    <w:panose1 w:val="020B0502040204020203"/>
    <w:charset w:val="00"/>
    <w:family w:val="swiss"/>
    <w:pitch w:val="variable"/>
    <w:sig w:usb0="800001E3" w:usb1="1200FFEF" w:usb2="00040000" w:usb3="00000000" w:csb0="00000001" w:csb1="00000000"/>
  </w:font>
  <w:font w:name="Leelawadee UI">
    <w:panose1 w:val="020B0502040204020203"/>
    <w:charset w:val="00"/>
    <w:family w:val="swiss"/>
    <w:pitch w:val="variable"/>
    <w:sig w:usb0="A3000003" w:usb1="00000000" w:usb2="00010000" w:usb3="00000000" w:csb0="000101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97759" w14:textId="77777777" w:rsidR="00FA469D" w:rsidRDefault="00FA469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850EE" w14:textId="77777777" w:rsidR="00FA469D" w:rsidRDefault="00FA469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D22DF" w14:textId="77777777" w:rsidR="00FA469D" w:rsidRDefault="00FA469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43EEA" w14:textId="77777777" w:rsidR="00CA4523" w:rsidRDefault="00CA4523" w:rsidP="00102927">
      <w:r>
        <w:separator/>
      </w:r>
    </w:p>
  </w:footnote>
  <w:footnote w:type="continuationSeparator" w:id="0">
    <w:p w14:paraId="640A86F6" w14:textId="77777777" w:rsidR="00CA4523" w:rsidRDefault="00CA4523" w:rsidP="00102927">
      <w:r>
        <w:continuationSeparator/>
      </w:r>
    </w:p>
  </w:footnote>
  <w:footnote w:type="continuationNotice" w:id="1">
    <w:p w14:paraId="2DFA34D1" w14:textId="77777777" w:rsidR="00CA4523" w:rsidRDefault="00CA45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89676" w14:textId="335D83AA" w:rsidR="00FA469D" w:rsidRDefault="00FA469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7A839" w14:textId="2590D0D3" w:rsidR="00FA469D" w:rsidRDefault="00FA469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3663A" w14:textId="4BC0828F" w:rsidR="00FA469D" w:rsidRDefault="00FA469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E1E25"/>
    <w:multiLevelType w:val="hybridMultilevel"/>
    <w:tmpl w:val="78B2E9B6"/>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FC40F74"/>
    <w:multiLevelType w:val="hybridMultilevel"/>
    <w:tmpl w:val="005AE9F4"/>
    <w:lvl w:ilvl="0" w:tplc="89142A8E">
      <w:start w:val="4"/>
      <w:numFmt w:val="bullet"/>
      <w:lvlText w:val="-"/>
      <w:lvlJc w:val="left"/>
      <w:pPr>
        <w:ind w:left="720" w:hanging="360"/>
      </w:pPr>
      <w:rPr>
        <w:rFonts w:ascii="Century Gothic" w:eastAsia="Calibri" w:hAnsi="Century Gothic"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300F33"/>
    <w:multiLevelType w:val="multilevel"/>
    <w:tmpl w:val="83803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42287D"/>
    <w:multiLevelType w:val="hybridMultilevel"/>
    <w:tmpl w:val="1E142C04"/>
    <w:lvl w:ilvl="0" w:tplc="2EB8B728">
      <w:start w:val="2023"/>
      <w:numFmt w:val="bullet"/>
      <w:lvlText w:val="-"/>
      <w:lvlJc w:val="left"/>
      <w:pPr>
        <w:ind w:left="720" w:hanging="360"/>
      </w:pPr>
      <w:rPr>
        <w:rFonts w:ascii="Century Gothic" w:eastAsia="Calibri" w:hAnsi="Century Gothic"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753811"/>
    <w:multiLevelType w:val="hybridMultilevel"/>
    <w:tmpl w:val="47808B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8F27D2E"/>
    <w:multiLevelType w:val="hybridMultilevel"/>
    <w:tmpl w:val="EC8678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D2C7899"/>
    <w:multiLevelType w:val="hybridMultilevel"/>
    <w:tmpl w:val="DB5C04D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82203C2"/>
    <w:multiLevelType w:val="hybridMultilevel"/>
    <w:tmpl w:val="17F2F5F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48DE1DBF"/>
    <w:multiLevelType w:val="multilevel"/>
    <w:tmpl w:val="AB02E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FB4619"/>
    <w:multiLevelType w:val="hybridMultilevel"/>
    <w:tmpl w:val="DE5C2D7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5E641E59"/>
    <w:multiLevelType w:val="hybridMultilevel"/>
    <w:tmpl w:val="CC9AD512"/>
    <w:lvl w:ilvl="0" w:tplc="C9C0694C">
      <w:start w:val="1"/>
      <w:numFmt w:val="bullet"/>
      <w:lvlText w:val="-"/>
      <w:lvlJc w:val="left"/>
      <w:pPr>
        <w:ind w:left="720" w:hanging="360"/>
      </w:pPr>
      <w:rPr>
        <w:rFonts w:ascii="Calibri" w:hAnsi="Calibri" w:hint="default"/>
      </w:rPr>
    </w:lvl>
    <w:lvl w:ilvl="1" w:tplc="F98C3C28">
      <w:start w:val="1"/>
      <w:numFmt w:val="bullet"/>
      <w:lvlText w:val="o"/>
      <w:lvlJc w:val="left"/>
      <w:pPr>
        <w:ind w:left="1440" w:hanging="360"/>
      </w:pPr>
      <w:rPr>
        <w:rFonts w:ascii="Courier New" w:hAnsi="Courier New" w:hint="default"/>
      </w:rPr>
    </w:lvl>
    <w:lvl w:ilvl="2" w:tplc="44C834DA">
      <w:start w:val="1"/>
      <w:numFmt w:val="bullet"/>
      <w:lvlText w:val=""/>
      <w:lvlJc w:val="left"/>
      <w:pPr>
        <w:ind w:left="2160" w:hanging="360"/>
      </w:pPr>
      <w:rPr>
        <w:rFonts w:ascii="Wingdings" w:hAnsi="Wingdings" w:hint="default"/>
      </w:rPr>
    </w:lvl>
    <w:lvl w:ilvl="3" w:tplc="F7D8A356">
      <w:start w:val="1"/>
      <w:numFmt w:val="bullet"/>
      <w:lvlText w:val=""/>
      <w:lvlJc w:val="left"/>
      <w:pPr>
        <w:ind w:left="2880" w:hanging="360"/>
      </w:pPr>
      <w:rPr>
        <w:rFonts w:ascii="Symbol" w:hAnsi="Symbol" w:hint="default"/>
      </w:rPr>
    </w:lvl>
    <w:lvl w:ilvl="4" w:tplc="A008C838">
      <w:start w:val="1"/>
      <w:numFmt w:val="bullet"/>
      <w:lvlText w:val="o"/>
      <w:lvlJc w:val="left"/>
      <w:pPr>
        <w:ind w:left="3600" w:hanging="360"/>
      </w:pPr>
      <w:rPr>
        <w:rFonts w:ascii="Courier New" w:hAnsi="Courier New" w:hint="default"/>
      </w:rPr>
    </w:lvl>
    <w:lvl w:ilvl="5" w:tplc="921E2BBE">
      <w:start w:val="1"/>
      <w:numFmt w:val="bullet"/>
      <w:lvlText w:val=""/>
      <w:lvlJc w:val="left"/>
      <w:pPr>
        <w:ind w:left="4320" w:hanging="360"/>
      </w:pPr>
      <w:rPr>
        <w:rFonts w:ascii="Wingdings" w:hAnsi="Wingdings" w:hint="default"/>
      </w:rPr>
    </w:lvl>
    <w:lvl w:ilvl="6" w:tplc="5EBA60EC">
      <w:start w:val="1"/>
      <w:numFmt w:val="bullet"/>
      <w:lvlText w:val=""/>
      <w:lvlJc w:val="left"/>
      <w:pPr>
        <w:ind w:left="5040" w:hanging="360"/>
      </w:pPr>
      <w:rPr>
        <w:rFonts w:ascii="Symbol" w:hAnsi="Symbol" w:hint="default"/>
      </w:rPr>
    </w:lvl>
    <w:lvl w:ilvl="7" w:tplc="9CDC3B66">
      <w:start w:val="1"/>
      <w:numFmt w:val="bullet"/>
      <w:lvlText w:val="o"/>
      <w:lvlJc w:val="left"/>
      <w:pPr>
        <w:ind w:left="5760" w:hanging="360"/>
      </w:pPr>
      <w:rPr>
        <w:rFonts w:ascii="Courier New" w:hAnsi="Courier New" w:hint="default"/>
      </w:rPr>
    </w:lvl>
    <w:lvl w:ilvl="8" w:tplc="1248CCF6">
      <w:start w:val="1"/>
      <w:numFmt w:val="bullet"/>
      <w:lvlText w:val=""/>
      <w:lvlJc w:val="left"/>
      <w:pPr>
        <w:ind w:left="6480" w:hanging="360"/>
      </w:pPr>
      <w:rPr>
        <w:rFonts w:ascii="Wingdings" w:hAnsi="Wingdings" w:hint="default"/>
      </w:rPr>
    </w:lvl>
  </w:abstractNum>
  <w:abstractNum w:abstractNumId="11" w15:restartNumberingAfterBreak="0">
    <w:nsid w:val="70BA9433"/>
    <w:multiLevelType w:val="hybridMultilevel"/>
    <w:tmpl w:val="86E21C46"/>
    <w:lvl w:ilvl="0" w:tplc="1BBE91F0">
      <w:start w:val="1"/>
      <w:numFmt w:val="bullet"/>
      <w:lvlText w:val="-"/>
      <w:lvlJc w:val="left"/>
      <w:pPr>
        <w:ind w:left="720" w:hanging="360"/>
      </w:pPr>
      <w:rPr>
        <w:rFonts w:ascii="Calibri" w:hAnsi="Calibri" w:hint="default"/>
      </w:rPr>
    </w:lvl>
    <w:lvl w:ilvl="1" w:tplc="50E83624">
      <w:start w:val="1"/>
      <w:numFmt w:val="bullet"/>
      <w:lvlText w:val="o"/>
      <w:lvlJc w:val="left"/>
      <w:pPr>
        <w:ind w:left="1440" w:hanging="360"/>
      </w:pPr>
      <w:rPr>
        <w:rFonts w:ascii="Courier New" w:hAnsi="Courier New" w:hint="default"/>
      </w:rPr>
    </w:lvl>
    <w:lvl w:ilvl="2" w:tplc="49CC6EE8">
      <w:start w:val="1"/>
      <w:numFmt w:val="bullet"/>
      <w:lvlText w:val=""/>
      <w:lvlJc w:val="left"/>
      <w:pPr>
        <w:ind w:left="2160" w:hanging="360"/>
      </w:pPr>
      <w:rPr>
        <w:rFonts w:ascii="Wingdings" w:hAnsi="Wingdings" w:hint="default"/>
      </w:rPr>
    </w:lvl>
    <w:lvl w:ilvl="3" w:tplc="2CD2C048">
      <w:start w:val="1"/>
      <w:numFmt w:val="bullet"/>
      <w:lvlText w:val=""/>
      <w:lvlJc w:val="left"/>
      <w:pPr>
        <w:ind w:left="2880" w:hanging="360"/>
      </w:pPr>
      <w:rPr>
        <w:rFonts w:ascii="Symbol" w:hAnsi="Symbol" w:hint="default"/>
      </w:rPr>
    </w:lvl>
    <w:lvl w:ilvl="4" w:tplc="425635B2">
      <w:start w:val="1"/>
      <w:numFmt w:val="bullet"/>
      <w:lvlText w:val="o"/>
      <w:lvlJc w:val="left"/>
      <w:pPr>
        <w:ind w:left="3600" w:hanging="360"/>
      </w:pPr>
      <w:rPr>
        <w:rFonts w:ascii="Courier New" w:hAnsi="Courier New" w:hint="default"/>
      </w:rPr>
    </w:lvl>
    <w:lvl w:ilvl="5" w:tplc="55180082">
      <w:start w:val="1"/>
      <w:numFmt w:val="bullet"/>
      <w:lvlText w:val=""/>
      <w:lvlJc w:val="left"/>
      <w:pPr>
        <w:ind w:left="4320" w:hanging="360"/>
      </w:pPr>
      <w:rPr>
        <w:rFonts w:ascii="Wingdings" w:hAnsi="Wingdings" w:hint="default"/>
      </w:rPr>
    </w:lvl>
    <w:lvl w:ilvl="6" w:tplc="C39A9D7C">
      <w:start w:val="1"/>
      <w:numFmt w:val="bullet"/>
      <w:lvlText w:val=""/>
      <w:lvlJc w:val="left"/>
      <w:pPr>
        <w:ind w:left="5040" w:hanging="360"/>
      </w:pPr>
      <w:rPr>
        <w:rFonts w:ascii="Symbol" w:hAnsi="Symbol" w:hint="default"/>
      </w:rPr>
    </w:lvl>
    <w:lvl w:ilvl="7" w:tplc="143E03D2">
      <w:start w:val="1"/>
      <w:numFmt w:val="bullet"/>
      <w:lvlText w:val="o"/>
      <w:lvlJc w:val="left"/>
      <w:pPr>
        <w:ind w:left="5760" w:hanging="360"/>
      </w:pPr>
      <w:rPr>
        <w:rFonts w:ascii="Courier New" w:hAnsi="Courier New" w:hint="default"/>
      </w:rPr>
    </w:lvl>
    <w:lvl w:ilvl="8" w:tplc="1228D666">
      <w:start w:val="1"/>
      <w:numFmt w:val="bullet"/>
      <w:lvlText w:val=""/>
      <w:lvlJc w:val="left"/>
      <w:pPr>
        <w:ind w:left="6480" w:hanging="360"/>
      </w:pPr>
      <w:rPr>
        <w:rFonts w:ascii="Wingdings" w:hAnsi="Wingdings" w:hint="default"/>
      </w:rPr>
    </w:lvl>
  </w:abstractNum>
  <w:abstractNum w:abstractNumId="12" w15:restartNumberingAfterBreak="0">
    <w:nsid w:val="73A73156"/>
    <w:multiLevelType w:val="hybridMultilevel"/>
    <w:tmpl w:val="FB8CF596"/>
    <w:lvl w:ilvl="0" w:tplc="FF0E5B3A">
      <w:start w:val="1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18859882">
    <w:abstractNumId w:val="7"/>
  </w:num>
  <w:num w:numId="2" w16cid:durableId="1219628810">
    <w:abstractNumId w:val="12"/>
  </w:num>
  <w:num w:numId="3" w16cid:durableId="484320646">
    <w:abstractNumId w:val="6"/>
  </w:num>
  <w:num w:numId="4" w16cid:durableId="1573077260">
    <w:abstractNumId w:val="12"/>
  </w:num>
  <w:num w:numId="5" w16cid:durableId="2037390168">
    <w:abstractNumId w:val="4"/>
  </w:num>
  <w:num w:numId="6" w16cid:durableId="694355035">
    <w:abstractNumId w:val="9"/>
  </w:num>
  <w:num w:numId="7" w16cid:durableId="1940721881">
    <w:abstractNumId w:val="3"/>
  </w:num>
  <w:num w:numId="8" w16cid:durableId="394399388">
    <w:abstractNumId w:val="0"/>
  </w:num>
  <w:num w:numId="9" w16cid:durableId="1963420108">
    <w:abstractNumId w:val="11"/>
  </w:num>
  <w:num w:numId="10" w16cid:durableId="1937397259">
    <w:abstractNumId w:val="10"/>
  </w:num>
  <w:num w:numId="11" w16cid:durableId="1998067991">
    <w:abstractNumId w:val="2"/>
  </w:num>
  <w:num w:numId="12" w16cid:durableId="501356111">
    <w:abstractNumId w:val="8"/>
  </w:num>
  <w:num w:numId="13" w16cid:durableId="1193496567">
    <w:abstractNumId w:val="5"/>
  </w:num>
  <w:num w:numId="14" w16cid:durableId="1868328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85D"/>
    <w:rsid w:val="0002019F"/>
    <w:rsid w:val="00027A6B"/>
    <w:rsid w:val="00043D5D"/>
    <w:rsid w:val="00050978"/>
    <w:rsid w:val="00057A9F"/>
    <w:rsid w:val="00083925"/>
    <w:rsid w:val="0009571E"/>
    <w:rsid w:val="000A0492"/>
    <w:rsid w:val="000B04DC"/>
    <w:rsid w:val="000B45BE"/>
    <w:rsid w:val="000C4A06"/>
    <w:rsid w:val="000D0953"/>
    <w:rsid w:val="000D12BA"/>
    <w:rsid w:val="000F5B7E"/>
    <w:rsid w:val="000F7F49"/>
    <w:rsid w:val="001021F8"/>
    <w:rsid w:val="00102927"/>
    <w:rsid w:val="001114DA"/>
    <w:rsid w:val="001179D0"/>
    <w:rsid w:val="00132718"/>
    <w:rsid w:val="001442CA"/>
    <w:rsid w:val="001456B9"/>
    <w:rsid w:val="001511D6"/>
    <w:rsid w:val="0016151F"/>
    <w:rsid w:val="0016288D"/>
    <w:rsid w:val="00163985"/>
    <w:rsid w:val="00170BE7"/>
    <w:rsid w:val="001926E5"/>
    <w:rsid w:val="001B0582"/>
    <w:rsid w:val="001B47D9"/>
    <w:rsid w:val="001C340D"/>
    <w:rsid w:val="001C671F"/>
    <w:rsid w:val="001D5436"/>
    <w:rsid w:val="001E3015"/>
    <w:rsid w:val="00201ECD"/>
    <w:rsid w:val="0021178E"/>
    <w:rsid w:val="00215B81"/>
    <w:rsid w:val="00222629"/>
    <w:rsid w:val="00244CF1"/>
    <w:rsid w:val="0026330B"/>
    <w:rsid w:val="00263D80"/>
    <w:rsid w:val="002A00A1"/>
    <w:rsid w:val="002A3549"/>
    <w:rsid w:val="002A59A6"/>
    <w:rsid w:val="002A5AA9"/>
    <w:rsid w:val="002B2B33"/>
    <w:rsid w:val="002D30A2"/>
    <w:rsid w:val="002E3353"/>
    <w:rsid w:val="002F1AD7"/>
    <w:rsid w:val="002F29FE"/>
    <w:rsid w:val="00305CD8"/>
    <w:rsid w:val="00306280"/>
    <w:rsid w:val="0032032D"/>
    <w:rsid w:val="00323648"/>
    <w:rsid w:val="003331C7"/>
    <w:rsid w:val="0033361A"/>
    <w:rsid w:val="00334F35"/>
    <w:rsid w:val="00382DB2"/>
    <w:rsid w:val="00385E6D"/>
    <w:rsid w:val="003B5FD6"/>
    <w:rsid w:val="003E3516"/>
    <w:rsid w:val="003F0B4A"/>
    <w:rsid w:val="0041528C"/>
    <w:rsid w:val="004252CD"/>
    <w:rsid w:val="004310C5"/>
    <w:rsid w:val="00434B18"/>
    <w:rsid w:val="00441626"/>
    <w:rsid w:val="00454E40"/>
    <w:rsid w:val="00455951"/>
    <w:rsid w:val="0045709C"/>
    <w:rsid w:val="00485BDC"/>
    <w:rsid w:val="004949A3"/>
    <w:rsid w:val="00494C8B"/>
    <w:rsid w:val="004B5C66"/>
    <w:rsid w:val="004C300F"/>
    <w:rsid w:val="004C75DD"/>
    <w:rsid w:val="004E4D9A"/>
    <w:rsid w:val="00504F09"/>
    <w:rsid w:val="005202D6"/>
    <w:rsid w:val="00522E3D"/>
    <w:rsid w:val="0052645A"/>
    <w:rsid w:val="0053349E"/>
    <w:rsid w:val="00552E5C"/>
    <w:rsid w:val="00556CC0"/>
    <w:rsid w:val="00561213"/>
    <w:rsid w:val="005955B3"/>
    <w:rsid w:val="005A4B96"/>
    <w:rsid w:val="005C0C86"/>
    <w:rsid w:val="005C165B"/>
    <w:rsid w:val="005F0F9B"/>
    <w:rsid w:val="005F6256"/>
    <w:rsid w:val="00606A68"/>
    <w:rsid w:val="00614460"/>
    <w:rsid w:val="00621F5C"/>
    <w:rsid w:val="00636D96"/>
    <w:rsid w:val="006406BA"/>
    <w:rsid w:val="00642073"/>
    <w:rsid w:val="006610EC"/>
    <w:rsid w:val="006678D4"/>
    <w:rsid w:val="00691777"/>
    <w:rsid w:val="00692D56"/>
    <w:rsid w:val="00693432"/>
    <w:rsid w:val="00696DBD"/>
    <w:rsid w:val="00696DDA"/>
    <w:rsid w:val="00697406"/>
    <w:rsid w:val="006A05F4"/>
    <w:rsid w:val="006A64FB"/>
    <w:rsid w:val="006A7811"/>
    <w:rsid w:val="006B188B"/>
    <w:rsid w:val="006C03D5"/>
    <w:rsid w:val="006C7D5F"/>
    <w:rsid w:val="006E1952"/>
    <w:rsid w:val="006F5A4B"/>
    <w:rsid w:val="006F5D6E"/>
    <w:rsid w:val="00702BAB"/>
    <w:rsid w:val="00705620"/>
    <w:rsid w:val="00706FF3"/>
    <w:rsid w:val="00707BE3"/>
    <w:rsid w:val="007160E0"/>
    <w:rsid w:val="007261F7"/>
    <w:rsid w:val="007360FB"/>
    <w:rsid w:val="00741552"/>
    <w:rsid w:val="00750B0C"/>
    <w:rsid w:val="00750B79"/>
    <w:rsid w:val="007549F4"/>
    <w:rsid w:val="00757DA9"/>
    <w:rsid w:val="007603DC"/>
    <w:rsid w:val="00773130"/>
    <w:rsid w:val="0078695C"/>
    <w:rsid w:val="00797B40"/>
    <w:rsid w:val="007A195E"/>
    <w:rsid w:val="007A247A"/>
    <w:rsid w:val="007A2EE0"/>
    <w:rsid w:val="007B3E56"/>
    <w:rsid w:val="007D0171"/>
    <w:rsid w:val="007E2556"/>
    <w:rsid w:val="007E59C0"/>
    <w:rsid w:val="007E5CC2"/>
    <w:rsid w:val="007F33E7"/>
    <w:rsid w:val="00804A61"/>
    <w:rsid w:val="00805506"/>
    <w:rsid w:val="008072AC"/>
    <w:rsid w:val="00811336"/>
    <w:rsid w:val="00841242"/>
    <w:rsid w:val="008425B0"/>
    <w:rsid w:val="008462BB"/>
    <w:rsid w:val="0086021A"/>
    <w:rsid w:val="0086301F"/>
    <w:rsid w:val="00866717"/>
    <w:rsid w:val="0088089A"/>
    <w:rsid w:val="008821F6"/>
    <w:rsid w:val="008825D6"/>
    <w:rsid w:val="0088685D"/>
    <w:rsid w:val="00894E72"/>
    <w:rsid w:val="008A078A"/>
    <w:rsid w:val="008A713E"/>
    <w:rsid w:val="008B5C32"/>
    <w:rsid w:val="008C7904"/>
    <w:rsid w:val="008D5FB5"/>
    <w:rsid w:val="008E1312"/>
    <w:rsid w:val="008F0FC2"/>
    <w:rsid w:val="008F4811"/>
    <w:rsid w:val="009048CC"/>
    <w:rsid w:val="00906639"/>
    <w:rsid w:val="00923AB3"/>
    <w:rsid w:val="00925D74"/>
    <w:rsid w:val="0093360C"/>
    <w:rsid w:val="00966276"/>
    <w:rsid w:val="00982898"/>
    <w:rsid w:val="009833CD"/>
    <w:rsid w:val="0099356A"/>
    <w:rsid w:val="009949BD"/>
    <w:rsid w:val="009A3F49"/>
    <w:rsid w:val="009C60B0"/>
    <w:rsid w:val="009C6E40"/>
    <w:rsid w:val="00A02D36"/>
    <w:rsid w:val="00A05C11"/>
    <w:rsid w:val="00A0605B"/>
    <w:rsid w:val="00A24307"/>
    <w:rsid w:val="00A379B7"/>
    <w:rsid w:val="00A37B3E"/>
    <w:rsid w:val="00A6534C"/>
    <w:rsid w:val="00A76A0D"/>
    <w:rsid w:val="00A805ED"/>
    <w:rsid w:val="00A90D7A"/>
    <w:rsid w:val="00A94406"/>
    <w:rsid w:val="00AC1F72"/>
    <w:rsid w:val="00AC524E"/>
    <w:rsid w:val="00AC77AD"/>
    <w:rsid w:val="00AD06C8"/>
    <w:rsid w:val="00AD1DC7"/>
    <w:rsid w:val="00AD2757"/>
    <w:rsid w:val="00AE2389"/>
    <w:rsid w:val="00AE707F"/>
    <w:rsid w:val="00AF4A81"/>
    <w:rsid w:val="00AF7522"/>
    <w:rsid w:val="00B1686A"/>
    <w:rsid w:val="00B16FB0"/>
    <w:rsid w:val="00B27E51"/>
    <w:rsid w:val="00B308F6"/>
    <w:rsid w:val="00B30AD9"/>
    <w:rsid w:val="00B3423D"/>
    <w:rsid w:val="00B44F8F"/>
    <w:rsid w:val="00B5692E"/>
    <w:rsid w:val="00B674D5"/>
    <w:rsid w:val="00B7137F"/>
    <w:rsid w:val="00B72160"/>
    <w:rsid w:val="00B83FA0"/>
    <w:rsid w:val="00BA1B61"/>
    <w:rsid w:val="00BA2881"/>
    <w:rsid w:val="00BB269C"/>
    <w:rsid w:val="00BB3EF8"/>
    <w:rsid w:val="00BD3BB7"/>
    <w:rsid w:val="00C0160A"/>
    <w:rsid w:val="00C149E0"/>
    <w:rsid w:val="00C22C64"/>
    <w:rsid w:val="00C30FD3"/>
    <w:rsid w:val="00C3381A"/>
    <w:rsid w:val="00C3660C"/>
    <w:rsid w:val="00C70395"/>
    <w:rsid w:val="00CA4523"/>
    <w:rsid w:val="00CB7921"/>
    <w:rsid w:val="00CB7FFE"/>
    <w:rsid w:val="00CE5B77"/>
    <w:rsid w:val="00D1738E"/>
    <w:rsid w:val="00D22357"/>
    <w:rsid w:val="00D27658"/>
    <w:rsid w:val="00D44585"/>
    <w:rsid w:val="00D520C1"/>
    <w:rsid w:val="00D55D4D"/>
    <w:rsid w:val="00D711B3"/>
    <w:rsid w:val="00D7140F"/>
    <w:rsid w:val="00D74D6C"/>
    <w:rsid w:val="00D77D29"/>
    <w:rsid w:val="00D93286"/>
    <w:rsid w:val="00DA0977"/>
    <w:rsid w:val="00DB085F"/>
    <w:rsid w:val="00DB0C2D"/>
    <w:rsid w:val="00DC3093"/>
    <w:rsid w:val="00DD4370"/>
    <w:rsid w:val="00DE4EED"/>
    <w:rsid w:val="00E0014A"/>
    <w:rsid w:val="00E25E67"/>
    <w:rsid w:val="00E603D2"/>
    <w:rsid w:val="00E6214D"/>
    <w:rsid w:val="00E818E4"/>
    <w:rsid w:val="00EA3439"/>
    <w:rsid w:val="00EB48ED"/>
    <w:rsid w:val="00EC3F55"/>
    <w:rsid w:val="00ED5CF6"/>
    <w:rsid w:val="00EE23A1"/>
    <w:rsid w:val="00F11B4F"/>
    <w:rsid w:val="00F14585"/>
    <w:rsid w:val="00F204FF"/>
    <w:rsid w:val="00F538E2"/>
    <w:rsid w:val="00F61602"/>
    <w:rsid w:val="00F7325A"/>
    <w:rsid w:val="00F82FA8"/>
    <w:rsid w:val="00F97CCF"/>
    <w:rsid w:val="00FA469D"/>
    <w:rsid w:val="00FA7A81"/>
    <w:rsid w:val="00FB3243"/>
    <w:rsid w:val="00FC1C47"/>
    <w:rsid w:val="00FD3E80"/>
    <w:rsid w:val="00FE029D"/>
    <w:rsid w:val="00FE48C7"/>
    <w:rsid w:val="00FF2139"/>
    <w:rsid w:val="011181B8"/>
    <w:rsid w:val="01D3C54D"/>
    <w:rsid w:val="032D5EA6"/>
    <w:rsid w:val="0343B34F"/>
    <w:rsid w:val="034D1050"/>
    <w:rsid w:val="04706C1D"/>
    <w:rsid w:val="062F3E61"/>
    <w:rsid w:val="06469618"/>
    <w:rsid w:val="079C1217"/>
    <w:rsid w:val="082D86CA"/>
    <w:rsid w:val="09AC512C"/>
    <w:rsid w:val="12B42CAF"/>
    <w:rsid w:val="13A6CE60"/>
    <w:rsid w:val="14314608"/>
    <w:rsid w:val="14592639"/>
    <w:rsid w:val="14DC7F1D"/>
    <w:rsid w:val="15429EC1"/>
    <w:rsid w:val="157E18E0"/>
    <w:rsid w:val="17D67EFE"/>
    <w:rsid w:val="17F2BC94"/>
    <w:rsid w:val="1969A037"/>
    <w:rsid w:val="1CD6B7F0"/>
    <w:rsid w:val="1D405998"/>
    <w:rsid w:val="1FF1EE00"/>
    <w:rsid w:val="2003EF2F"/>
    <w:rsid w:val="22E12422"/>
    <w:rsid w:val="23019CDF"/>
    <w:rsid w:val="23B09D23"/>
    <w:rsid w:val="2418CDFE"/>
    <w:rsid w:val="24BA4CAE"/>
    <w:rsid w:val="2566643B"/>
    <w:rsid w:val="27079CBF"/>
    <w:rsid w:val="2A173387"/>
    <w:rsid w:val="2B4EE32C"/>
    <w:rsid w:val="2B8EE333"/>
    <w:rsid w:val="2BB9261D"/>
    <w:rsid w:val="2C6D72B6"/>
    <w:rsid w:val="2D196368"/>
    <w:rsid w:val="312939DB"/>
    <w:rsid w:val="3325C66E"/>
    <w:rsid w:val="37E5514C"/>
    <w:rsid w:val="3900FA52"/>
    <w:rsid w:val="3ACA37FE"/>
    <w:rsid w:val="3CA4C511"/>
    <w:rsid w:val="3DAFEED0"/>
    <w:rsid w:val="3DF79426"/>
    <w:rsid w:val="3E3B6A73"/>
    <w:rsid w:val="40A4E3E3"/>
    <w:rsid w:val="43780661"/>
    <w:rsid w:val="44BD488F"/>
    <w:rsid w:val="4611FEBE"/>
    <w:rsid w:val="47146027"/>
    <w:rsid w:val="48F7B590"/>
    <w:rsid w:val="4EEFE3D8"/>
    <w:rsid w:val="4F455130"/>
    <w:rsid w:val="514AF180"/>
    <w:rsid w:val="51C5A1EB"/>
    <w:rsid w:val="535D3A06"/>
    <w:rsid w:val="53EAA75D"/>
    <w:rsid w:val="544DB56A"/>
    <w:rsid w:val="575DAD78"/>
    <w:rsid w:val="577E8251"/>
    <w:rsid w:val="58C18FC8"/>
    <w:rsid w:val="59A449A9"/>
    <w:rsid w:val="5A29D1B9"/>
    <w:rsid w:val="5CA6BC34"/>
    <w:rsid w:val="5D4590CC"/>
    <w:rsid w:val="5EE41A7F"/>
    <w:rsid w:val="612B5169"/>
    <w:rsid w:val="62368931"/>
    <w:rsid w:val="62558254"/>
    <w:rsid w:val="6281DAE5"/>
    <w:rsid w:val="63B78BA2"/>
    <w:rsid w:val="640A6623"/>
    <w:rsid w:val="64C2B08A"/>
    <w:rsid w:val="6703DF9F"/>
    <w:rsid w:val="6807A3E1"/>
    <w:rsid w:val="68E3C59D"/>
    <w:rsid w:val="6A8CECCA"/>
    <w:rsid w:val="6B467278"/>
    <w:rsid w:val="6DC48D8C"/>
    <w:rsid w:val="7052512E"/>
    <w:rsid w:val="7163F758"/>
    <w:rsid w:val="72D9AE8D"/>
    <w:rsid w:val="7402EAE1"/>
    <w:rsid w:val="740AE834"/>
    <w:rsid w:val="740E9B07"/>
    <w:rsid w:val="7634B570"/>
    <w:rsid w:val="770D3DB4"/>
    <w:rsid w:val="78A2FAC4"/>
    <w:rsid w:val="799050E4"/>
    <w:rsid w:val="79E1DAC9"/>
    <w:rsid w:val="7AF31302"/>
    <w:rsid w:val="7C0BBFC8"/>
    <w:rsid w:val="7C300303"/>
    <w:rsid w:val="7C3223B1"/>
    <w:rsid w:val="7C385530"/>
    <w:rsid w:val="7C3EB1A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EB606"/>
  <w15:chartTrackingRefBased/>
  <w15:docId w15:val="{2765C1F1-3E7A-4EEC-A652-FA61CE37A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9D"/>
    <w:pPr>
      <w:spacing w:after="0" w:line="240" w:lineRule="auto"/>
    </w:pPr>
    <w:rPr>
      <w:rFonts w:ascii="Calibri" w:eastAsia="Calibri" w:hAnsi="Calibri" w:cs="Calibri"/>
      <w:kern w:val="0"/>
      <w:lang w:eastAsia="fr-FR"/>
      <w14:ligatures w14:val="none"/>
    </w:rPr>
  </w:style>
  <w:style w:type="paragraph" w:styleId="Titre3">
    <w:name w:val="heading 3"/>
    <w:basedOn w:val="Normal"/>
    <w:next w:val="Normal"/>
    <w:link w:val="Titre3Car"/>
    <w:uiPriority w:val="9"/>
    <w:unhideWhenUsed/>
    <w:qFormat/>
    <w:rsid w:val="0088685D"/>
    <w:pPr>
      <w:keepNext/>
      <w:spacing w:before="240" w:after="60"/>
      <w:outlineLvl w:val="2"/>
    </w:pPr>
    <w:rPr>
      <w:rFonts w:ascii="Calibri Light" w:eastAsia="Times New Roman" w:hAnsi="Calibri Light" w:cs="Times New Roman"/>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88685D"/>
    <w:rPr>
      <w:rFonts w:ascii="Calibri Light" w:eastAsia="Times New Roman" w:hAnsi="Calibri Light" w:cs="Times New Roman"/>
      <w:b/>
      <w:bCs/>
      <w:kern w:val="0"/>
      <w:sz w:val="26"/>
      <w:szCs w:val="26"/>
      <w:lang w:eastAsia="fr-FR"/>
      <w14:ligatures w14:val="none"/>
    </w:rPr>
  </w:style>
  <w:style w:type="paragraph" w:styleId="Corpsdetexte">
    <w:name w:val="Body Text"/>
    <w:basedOn w:val="Normal"/>
    <w:link w:val="CorpsdetexteCar"/>
    <w:uiPriority w:val="99"/>
    <w:unhideWhenUsed/>
    <w:rsid w:val="0088685D"/>
    <w:pPr>
      <w:spacing w:after="120"/>
    </w:pPr>
  </w:style>
  <w:style w:type="character" w:customStyle="1" w:styleId="CorpsdetexteCar">
    <w:name w:val="Corps de texte Car"/>
    <w:basedOn w:val="Policepardfaut"/>
    <w:link w:val="Corpsdetexte"/>
    <w:uiPriority w:val="99"/>
    <w:rsid w:val="0088685D"/>
    <w:rPr>
      <w:rFonts w:ascii="Calibri" w:eastAsia="Calibri" w:hAnsi="Calibri" w:cs="Calibri"/>
      <w:kern w:val="0"/>
      <w:lang w:eastAsia="fr-FR"/>
      <w14:ligatures w14:val="none"/>
    </w:rPr>
  </w:style>
  <w:style w:type="character" w:styleId="Lienhypertexte">
    <w:name w:val="Hyperlink"/>
    <w:uiPriority w:val="99"/>
    <w:unhideWhenUsed/>
    <w:rsid w:val="0088685D"/>
    <w:rPr>
      <w:color w:val="0000FF"/>
      <w:u w:val="single"/>
    </w:rPr>
  </w:style>
  <w:style w:type="paragraph" w:styleId="Paragraphedeliste">
    <w:name w:val="List Paragraph"/>
    <w:basedOn w:val="Normal"/>
    <w:uiPriority w:val="34"/>
    <w:qFormat/>
    <w:rsid w:val="000C4A06"/>
    <w:pPr>
      <w:ind w:left="720"/>
      <w:contextualSpacing/>
    </w:pPr>
  </w:style>
  <w:style w:type="paragraph" w:styleId="Notedebasdepage">
    <w:name w:val="footnote text"/>
    <w:basedOn w:val="Normal"/>
    <w:link w:val="NotedebasdepageCar"/>
    <w:uiPriority w:val="99"/>
    <w:semiHidden/>
    <w:unhideWhenUsed/>
    <w:rsid w:val="00102927"/>
    <w:rPr>
      <w:sz w:val="20"/>
      <w:szCs w:val="20"/>
    </w:rPr>
  </w:style>
  <w:style w:type="character" w:customStyle="1" w:styleId="NotedebasdepageCar">
    <w:name w:val="Note de bas de page Car"/>
    <w:basedOn w:val="Policepardfaut"/>
    <w:link w:val="Notedebasdepage"/>
    <w:uiPriority w:val="99"/>
    <w:semiHidden/>
    <w:rsid w:val="00102927"/>
    <w:rPr>
      <w:rFonts w:ascii="Calibri" w:eastAsia="Calibri" w:hAnsi="Calibri" w:cs="Calibri"/>
      <w:kern w:val="0"/>
      <w:sz w:val="20"/>
      <w:szCs w:val="20"/>
      <w:lang w:eastAsia="fr-FR"/>
      <w14:ligatures w14:val="none"/>
    </w:rPr>
  </w:style>
  <w:style w:type="character" w:styleId="Appelnotedebasdep">
    <w:name w:val="footnote reference"/>
    <w:basedOn w:val="Policepardfaut"/>
    <w:uiPriority w:val="99"/>
    <w:semiHidden/>
    <w:unhideWhenUsed/>
    <w:rsid w:val="00102927"/>
    <w:rPr>
      <w:vertAlign w:val="superscript"/>
    </w:rPr>
  </w:style>
  <w:style w:type="paragraph" w:styleId="NormalWeb">
    <w:name w:val="Normal (Web)"/>
    <w:basedOn w:val="Normal"/>
    <w:uiPriority w:val="99"/>
    <w:semiHidden/>
    <w:unhideWhenUsed/>
    <w:rsid w:val="00102927"/>
    <w:pPr>
      <w:spacing w:before="100" w:beforeAutospacing="1" w:after="100" w:afterAutospacing="1"/>
    </w:pPr>
    <w:rPr>
      <w:rFonts w:ascii="Times New Roman" w:eastAsia="Times New Roman" w:hAnsi="Times New Roman" w:cs="Times New Roman"/>
      <w:sz w:val="24"/>
      <w:szCs w:val="24"/>
    </w:rPr>
  </w:style>
  <w:style w:type="paragraph" w:styleId="En-tte">
    <w:name w:val="header"/>
    <w:basedOn w:val="Normal"/>
    <w:link w:val="En-tteCar"/>
    <w:uiPriority w:val="99"/>
    <w:unhideWhenUsed/>
    <w:rsid w:val="00DE4EED"/>
    <w:pPr>
      <w:tabs>
        <w:tab w:val="center" w:pos="4680"/>
        <w:tab w:val="right" w:pos="9360"/>
      </w:tabs>
    </w:pPr>
  </w:style>
  <w:style w:type="character" w:customStyle="1" w:styleId="En-tteCar">
    <w:name w:val="En-tête Car"/>
    <w:basedOn w:val="Policepardfaut"/>
    <w:link w:val="En-tte"/>
    <w:uiPriority w:val="99"/>
    <w:rsid w:val="00DE4EED"/>
    <w:rPr>
      <w:rFonts w:ascii="Calibri" w:eastAsia="Calibri" w:hAnsi="Calibri" w:cs="Calibri"/>
      <w:kern w:val="0"/>
      <w:lang w:eastAsia="fr-FR"/>
      <w14:ligatures w14:val="none"/>
    </w:rPr>
  </w:style>
  <w:style w:type="paragraph" w:styleId="Pieddepage">
    <w:name w:val="footer"/>
    <w:basedOn w:val="Normal"/>
    <w:link w:val="PieddepageCar"/>
    <w:uiPriority w:val="99"/>
    <w:unhideWhenUsed/>
    <w:rsid w:val="00DE4EED"/>
    <w:pPr>
      <w:tabs>
        <w:tab w:val="center" w:pos="4680"/>
        <w:tab w:val="right" w:pos="9360"/>
      </w:tabs>
    </w:pPr>
  </w:style>
  <w:style w:type="character" w:customStyle="1" w:styleId="PieddepageCar">
    <w:name w:val="Pied de page Car"/>
    <w:basedOn w:val="Policepardfaut"/>
    <w:link w:val="Pieddepage"/>
    <w:uiPriority w:val="99"/>
    <w:rsid w:val="00DE4EED"/>
    <w:rPr>
      <w:rFonts w:ascii="Calibri" w:eastAsia="Calibri" w:hAnsi="Calibri" w:cs="Calibri"/>
      <w:kern w:val="0"/>
      <w:lang w:eastAsia="fr-FR"/>
      <w14:ligatures w14:val="none"/>
    </w:rPr>
  </w:style>
  <w:style w:type="table" w:styleId="Grilledutableau">
    <w:name w:val="Table Grid"/>
    <w:basedOn w:val="TableauNormal"/>
    <w:uiPriority w:val="39"/>
    <w:rsid w:val="0014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5401">
      <w:bodyDiv w:val="1"/>
      <w:marLeft w:val="0"/>
      <w:marRight w:val="0"/>
      <w:marTop w:val="0"/>
      <w:marBottom w:val="0"/>
      <w:divBdr>
        <w:top w:val="none" w:sz="0" w:space="0" w:color="auto"/>
        <w:left w:val="none" w:sz="0" w:space="0" w:color="auto"/>
        <w:bottom w:val="none" w:sz="0" w:space="0" w:color="auto"/>
        <w:right w:val="none" w:sz="0" w:space="0" w:color="auto"/>
      </w:divBdr>
    </w:div>
    <w:div w:id="45763595">
      <w:bodyDiv w:val="1"/>
      <w:marLeft w:val="0"/>
      <w:marRight w:val="0"/>
      <w:marTop w:val="0"/>
      <w:marBottom w:val="0"/>
      <w:divBdr>
        <w:top w:val="none" w:sz="0" w:space="0" w:color="auto"/>
        <w:left w:val="none" w:sz="0" w:space="0" w:color="auto"/>
        <w:bottom w:val="none" w:sz="0" w:space="0" w:color="auto"/>
        <w:right w:val="none" w:sz="0" w:space="0" w:color="auto"/>
      </w:divBdr>
    </w:div>
    <w:div w:id="350957108">
      <w:bodyDiv w:val="1"/>
      <w:marLeft w:val="0"/>
      <w:marRight w:val="0"/>
      <w:marTop w:val="0"/>
      <w:marBottom w:val="0"/>
      <w:divBdr>
        <w:top w:val="none" w:sz="0" w:space="0" w:color="auto"/>
        <w:left w:val="none" w:sz="0" w:space="0" w:color="auto"/>
        <w:bottom w:val="none" w:sz="0" w:space="0" w:color="auto"/>
        <w:right w:val="none" w:sz="0" w:space="0" w:color="auto"/>
      </w:divBdr>
    </w:div>
    <w:div w:id="799959545">
      <w:bodyDiv w:val="1"/>
      <w:marLeft w:val="0"/>
      <w:marRight w:val="0"/>
      <w:marTop w:val="0"/>
      <w:marBottom w:val="0"/>
      <w:divBdr>
        <w:top w:val="none" w:sz="0" w:space="0" w:color="auto"/>
        <w:left w:val="none" w:sz="0" w:space="0" w:color="auto"/>
        <w:bottom w:val="none" w:sz="0" w:space="0" w:color="auto"/>
        <w:right w:val="none" w:sz="0" w:space="0" w:color="auto"/>
      </w:divBdr>
    </w:div>
    <w:div w:id="1130393384">
      <w:bodyDiv w:val="1"/>
      <w:marLeft w:val="0"/>
      <w:marRight w:val="0"/>
      <w:marTop w:val="0"/>
      <w:marBottom w:val="0"/>
      <w:divBdr>
        <w:top w:val="none" w:sz="0" w:space="0" w:color="auto"/>
        <w:left w:val="none" w:sz="0" w:space="0" w:color="auto"/>
        <w:bottom w:val="none" w:sz="0" w:space="0" w:color="auto"/>
        <w:right w:val="none" w:sz="0" w:space="0" w:color="auto"/>
      </w:divBdr>
    </w:div>
    <w:div w:id="1230460133">
      <w:bodyDiv w:val="1"/>
      <w:marLeft w:val="0"/>
      <w:marRight w:val="0"/>
      <w:marTop w:val="0"/>
      <w:marBottom w:val="0"/>
      <w:divBdr>
        <w:top w:val="none" w:sz="0" w:space="0" w:color="auto"/>
        <w:left w:val="none" w:sz="0" w:space="0" w:color="auto"/>
        <w:bottom w:val="none" w:sz="0" w:space="0" w:color="auto"/>
        <w:right w:val="none" w:sz="0" w:space="0" w:color="auto"/>
      </w:divBdr>
    </w:div>
    <w:div w:id="1545367022">
      <w:bodyDiv w:val="1"/>
      <w:marLeft w:val="0"/>
      <w:marRight w:val="0"/>
      <w:marTop w:val="0"/>
      <w:marBottom w:val="0"/>
      <w:divBdr>
        <w:top w:val="none" w:sz="0" w:space="0" w:color="auto"/>
        <w:left w:val="none" w:sz="0" w:space="0" w:color="auto"/>
        <w:bottom w:val="none" w:sz="0" w:space="0" w:color="auto"/>
        <w:right w:val="none" w:sz="0" w:space="0" w:color="auto"/>
      </w:divBdr>
    </w:div>
    <w:div w:id="1774476396">
      <w:bodyDiv w:val="1"/>
      <w:marLeft w:val="0"/>
      <w:marRight w:val="0"/>
      <w:marTop w:val="0"/>
      <w:marBottom w:val="0"/>
      <w:divBdr>
        <w:top w:val="none" w:sz="0" w:space="0" w:color="auto"/>
        <w:left w:val="none" w:sz="0" w:space="0" w:color="auto"/>
        <w:bottom w:val="none" w:sz="0" w:space="0" w:color="auto"/>
        <w:right w:val="none" w:sz="0" w:space="0" w:color="auto"/>
      </w:divBdr>
    </w:div>
    <w:div w:id="209192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resor.economie.gouv.fr/services-aux-entreprises/sanctions-economiques"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40416-B2FD-49D8-AF9E-FE738693A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714</Words>
  <Characters>4193</Characters>
  <Application>Microsoft Office Word</Application>
  <DocSecurity>0</DocSecurity>
  <Lines>107</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Titouan Levard</dc:creator>
  <cp:keywords/>
  <dc:description/>
  <cp:lastModifiedBy>Aurélie Ceglia</cp:lastModifiedBy>
  <cp:revision>6</cp:revision>
  <cp:lastPrinted>2023-10-23T03:18:00Z</cp:lastPrinted>
  <dcterms:created xsi:type="dcterms:W3CDTF">2026-03-18T17:09:00Z</dcterms:created>
  <dcterms:modified xsi:type="dcterms:W3CDTF">2026-03-19T10:41:00Z</dcterms:modified>
</cp:coreProperties>
</file>